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4F094" w14:textId="356433C3" w:rsidR="00F46520" w:rsidRDefault="00F46520" w:rsidP="00DE7FA7">
      <w:pPr>
        <w:tabs>
          <w:tab w:val="left" w:pos="1180"/>
        </w:tabs>
        <w:spacing w:before="120"/>
        <w:jc w:val="center"/>
        <w:rPr>
          <w:rFonts w:cs="Calibri"/>
          <w:bCs/>
          <w:iCs/>
        </w:rPr>
      </w:pPr>
      <w:r w:rsidRPr="00FB543D">
        <w:rPr>
          <w:rFonts w:cs="Calibri"/>
          <w:bCs/>
          <w:iCs/>
        </w:rPr>
        <w:t>Nr postępowania: ZP.11.2020</w:t>
      </w:r>
      <w:r w:rsidRPr="00FB543D">
        <w:rPr>
          <w:rFonts w:cs="Calibri"/>
          <w:bCs/>
          <w:iCs/>
        </w:rPr>
        <w:tab/>
      </w:r>
      <w:r w:rsidRPr="00FB543D">
        <w:rPr>
          <w:rFonts w:cs="Calibri"/>
          <w:bCs/>
          <w:iCs/>
        </w:rPr>
        <w:tab/>
      </w:r>
      <w:r w:rsidRPr="00FB543D">
        <w:rPr>
          <w:rFonts w:cs="Calibri"/>
          <w:bCs/>
          <w:iCs/>
        </w:rPr>
        <w:tab/>
      </w:r>
      <w:r w:rsidRPr="00FB543D">
        <w:rPr>
          <w:rFonts w:cs="Calibri"/>
          <w:bCs/>
          <w:iCs/>
        </w:rPr>
        <w:tab/>
      </w:r>
      <w:r w:rsidRPr="00FB543D">
        <w:rPr>
          <w:rFonts w:cs="Calibri"/>
          <w:bCs/>
          <w:iCs/>
        </w:rPr>
        <w:tab/>
        <w:t xml:space="preserve">Gdańsk, dnia </w:t>
      </w:r>
      <w:r w:rsidR="00751101">
        <w:rPr>
          <w:rFonts w:cs="Calibri"/>
          <w:bCs/>
          <w:iCs/>
        </w:rPr>
        <w:t>15</w:t>
      </w:r>
      <w:r w:rsidRPr="00FB543D">
        <w:rPr>
          <w:rFonts w:cs="Calibri"/>
          <w:bCs/>
          <w:iCs/>
        </w:rPr>
        <w:t xml:space="preserve"> </w:t>
      </w:r>
      <w:r w:rsidR="00751101">
        <w:rPr>
          <w:rFonts w:cs="Calibri"/>
          <w:bCs/>
          <w:iCs/>
        </w:rPr>
        <w:t>kwietnia</w:t>
      </w:r>
      <w:r w:rsidRPr="00FB543D">
        <w:rPr>
          <w:rFonts w:cs="Calibri"/>
          <w:bCs/>
          <w:iCs/>
        </w:rPr>
        <w:t xml:space="preserve"> 2020 roku</w:t>
      </w:r>
    </w:p>
    <w:p w14:paraId="32E1E112" w14:textId="77777777" w:rsidR="00DE7FA7" w:rsidRPr="00FB543D" w:rsidRDefault="00DE7FA7" w:rsidP="00DE7FA7">
      <w:pPr>
        <w:tabs>
          <w:tab w:val="left" w:pos="1180"/>
        </w:tabs>
        <w:spacing w:before="120"/>
        <w:jc w:val="center"/>
        <w:rPr>
          <w:rFonts w:cs="Calibri"/>
          <w:bCs/>
          <w:iCs/>
        </w:rPr>
      </w:pPr>
    </w:p>
    <w:p w14:paraId="5F9E09BF" w14:textId="77777777" w:rsidR="00F46520" w:rsidRPr="007536B5" w:rsidRDefault="00F46520" w:rsidP="00F46520">
      <w:pPr>
        <w:tabs>
          <w:tab w:val="left" w:pos="1180"/>
        </w:tabs>
        <w:spacing w:before="120"/>
        <w:jc w:val="both"/>
        <w:rPr>
          <w:rFonts w:cs="Calibri"/>
          <w:b/>
        </w:rPr>
      </w:pPr>
      <w:r w:rsidRPr="00FB543D">
        <w:rPr>
          <w:rFonts w:cs="Calibri"/>
          <w:bCs/>
          <w:iCs/>
        </w:rPr>
        <w:t>Dotyczy postępowania o udzielenie zamówienia publicznego prowadzonym w trybie przetargu nieograniczonego na zasadach określonych w ustawie z dnia 29 stycznia 2004 roku Prawo zamówień publicznych (</w:t>
      </w:r>
      <w:proofErr w:type="spellStart"/>
      <w:r w:rsidRPr="00FB543D">
        <w:rPr>
          <w:rFonts w:cs="Calibri"/>
          <w:bCs/>
          <w:iCs/>
        </w:rPr>
        <w:t>t.j</w:t>
      </w:r>
      <w:proofErr w:type="spellEnd"/>
      <w:r w:rsidRPr="00FB543D">
        <w:rPr>
          <w:rFonts w:cs="Calibri"/>
          <w:bCs/>
          <w:iCs/>
        </w:rPr>
        <w:t>. Dz. U. z 2019, poz. 1843 ze zm.) zwanej dalej ustawą Pzp, o wartości szacunkowej mniejszej niż wyrażona w złotych równowartość kwoty, określonej w przepisach wydanych na podstawie art. 11 ust. 8 ustawy Pzp na usługę przeprowadzenia działań promocyjnych obejmujących różnego rodzaju publikacje merytoryczne oraz reklamę w czasopiśmie branżowym oraz na portalu powiązanym z czasopismem</w:t>
      </w:r>
    </w:p>
    <w:p w14:paraId="2A5391ED" w14:textId="6AE462E0" w:rsidR="0052688F" w:rsidRPr="0052688F" w:rsidRDefault="00A22716" w:rsidP="0052688F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Informacja o wyniku postępowania</w:t>
      </w:r>
    </w:p>
    <w:p w14:paraId="499EEB41" w14:textId="542F1914" w:rsidR="00347F56" w:rsidRDefault="00A22716" w:rsidP="00A22716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both"/>
        <w:rPr>
          <w:rFonts w:eastAsia="Times New Roman" w:cs="Calibri"/>
          <w:lang w:eastAsia="ar-SA"/>
        </w:rPr>
      </w:pPr>
      <w:r w:rsidRPr="00A22716">
        <w:rPr>
          <w:rFonts w:eastAsia="Times New Roman" w:cs="Calibri"/>
          <w:lang w:eastAsia="ar-SA"/>
        </w:rPr>
        <w:t>Działając w oparciu o art. 92 ust. 1 ustawy – Prawo zamówień publicznych Zamawiający informuje</w:t>
      </w:r>
      <w:r w:rsidR="00EC21F1">
        <w:rPr>
          <w:rFonts w:eastAsia="Times New Roman" w:cs="Calibri"/>
          <w:lang w:eastAsia="ar-SA"/>
        </w:rPr>
        <w:t xml:space="preserve"> </w:t>
      </w:r>
      <w:r w:rsidRPr="00A22716">
        <w:rPr>
          <w:rFonts w:eastAsia="Times New Roman" w:cs="Calibri"/>
          <w:lang w:eastAsia="ar-SA"/>
        </w:rPr>
        <w:t>o wyborze najkorzystniejszej oferty</w:t>
      </w:r>
      <w:r>
        <w:rPr>
          <w:rFonts w:eastAsia="Times New Roman" w:cs="Calibri"/>
          <w:lang w:eastAsia="ar-SA"/>
        </w:rPr>
        <w:t>:</w:t>
      </w:r>
    </w:p>
    <w:p w14:paraId="2DE1E57D" w14:textId="77777777" w:rsidR="00F46520" w:rsidRPr="007E197E" w:rsidRDefault="00F46520" w:rsidP="00A22716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both"/>
        <w:rPr>
          <w:rFonts w:eastAsia="Times New Roman" w:cs="Calibri"/>
          <w:lang w:eastAsia="ar-SA"/>
        </w:rPr>
      </w:pPr>
    </w:p>
    <w:p w14:paraId="51F12341" w14:textId="77777777" w:rsidR="00F46520" w:rsidRPr="003A4D54" w:rsidRDefault="00F46520" w:rsidP="00F46520">
      <w:pPr>
        <w:widowControl w:val="0"/>
        <w:tabs>
          <w:tab w:val="left" w:pos="544"/>
        </w:tabs>
        <w:suppressAutoHyphens/>
        <w:spacing w:after="0" w:line="240" w:lineRule="auto"/>
        <w:ind w:right="125"/>
        <w:jc w:val="center"/>
        <w:rPr>
          <w:b/>
          <w:bCs/>
          <w:lang w:val="en-US"/>
        </w:rPr>
      </w:pPr>
      <w:r w:rsidRPr="003A4D54">
        <w:rPr>
          <w:b/>
          <w:bCs/>
          <w:lang w:val="en-US"/>
        </w:rPr>
        <w:t xml:space="preserve">Pro </w:t>
      </w:r>
      <w:proofErr w:type="spellStart"/>
      <w:r w:rsidRPr="003A4D54">
        <w:rPr>
          <w:b/>
          <w:bCs/>
          <w:lang w:val="en-US"/>
        </w:rPr>
        <w:t>Progeressio</w:t>
      </w:r>
      <w:proofErr w:type="spellEnd"/>
      <w:r w:rsidRPr="003A4D54">
        <w:rPr>
          <w:b/>
          <w:bCs/>
          <w:lang w:val="en-US"/>
        </w:rPr>
        <w:t xml:space="preserve"> Sp. z </w:t>
      </w:r>
      <w:proofErr w:type="spellStart"/>
      <w:r w:rsidRPr="003A4D54">
        <w:rPr>
          <w:b/>
          <w:bCs/>
          <w:lang w:val="en-US"/>
        </w:rPr>
        <w:t>o.o</w:t>
      </w:r>
      <w:proofErr w:type="spellEnd"/>
      <w:r w:rsidRPr="003A4D54">
        <w:rPr>
          <w:b/>
          <w:bCs/>
          <w:lang w:val="en-US"/>
        </w:rPr>
        <w:t>. Sp. k.</w:t>
      </w:r>
    </w:p>
    <w:p w14:paraId="2AE24F0E" w14:textId="77777777" w:rsidR="00F46520" w:rsidRPr="00F46520" w:rsidRDefault="00F46520" w:rsidP="00F46520">
      <w:pPr>
        <w:widowControl w:val="0"/>
        <w:tabs>
          <w:tab w:val="left" w:pos="544"/>
        </w:tabs>
        <w:suppressAutoHyphens/>
        <w:spacing w:after="0" w:line="240" w:lineRule="auto"/>
        <w:ind w:right="125"/>
        <w:jc w:val="center"/>
        <w:rPr>
          <w:b/>
          <w:bCs/>
        </w:rPr>
      </w:pPr>
      <w:r w:rsidRPr="00F46520">
        <w:rPr>
          <w:b/>
          <w:bCs/>
        </w:rPr>
        <w:t xml:space="preserve">Ul. Jana III </w:t>
      </w:r>
      <w:proofErr w:type="spellStart"/>
      <w:r w:rsidRPr="00F46520">
        <w:rPr>
          <w:b/>
          <w:bCs/>
        </w:rPr>
        <w:t>Sobieskigo</w:t>
      </w:r>
      <w:proofErr w:type="spellEnd"/>
      <w:r w:rsidRPr="00F46520">
        <w:rPr>
          <w:b/>
          <w:bCs/>
        </w:rPr>
        <w:t xml:space="preserve"> 104 lok. 29</w:t>
      </w:r>
    </w:p>
    <w:p w14:paraId="1F404861" w14:textId="7E685C9C" w:rsidR="00347F56" w:rsidRDefault="00F46520" w:rsidP="00F46520">
      <w:pPr>
        <w:widowControl w:val="0"/>
        <w:tabs>
          <w:tab w:val="left" w:pos="544"/>
        </w:tabs>
        <w:suppressAutoHyphens/>
        <w:spacing w:after="0" w:line="240" w:lineRule="auto"/>
        <w:ind w:right="125"/>
        <w:jc w:val="center"/>
        <w:rPr>
          <w:b/>
          <w:bCs/>
        </w:rPr>
      </w:pPr>
      <w:r w:rsidRPr="00F46520">
        <w:rPr>
          <w:b/>
          <w:bCs/>
        </w:rPr>
        <w:t>00-764 Warszawa</w:t>
      </w:r>
    </w:p>
    <w:p w14:paraId="04B5D066" w14:textId="77777777" w:rsidR="00F46520" w:rsidRDefault="00F46520" w:rsidP="00F46520">
      <w:pPr>
        <w:widowControl w:val="0"/>
        <w:tabs>
          <w:tab w:val="left" w:pos="544"/>
        </w:tabs>
        <w:suppressAutoHyphens/>
        <w:spacing w:after="0" w:line="240" w:lineRule="auto"/>
        <w:ind w:right="125"/>
        <w:jc w:val="center"/>
        <w:rPr>
          <w:rFonts w:eastAsia="Times New Roman" w:cs="Calibri"/>
          <w:lang w:eastAsia="ar-SA"/>
        </w:rPr>
      </w:pPr>
    </w:p>
    <w:p w14:paraId="12CBA795" w14:textId="1E843C58" w:rsidR="0052688F" w:rsidRDefault="0052688F" w:rsidP="0052688F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center"/>
        <w:rPr>
          <w:rFonts w:eastAsia="Times New Roman" w:cs="Calibri"/>
          <w:lang w:eastAsia="ar-SA"/>
        </w:rPr>
      </w:pPr>
      <w:r w:rsidRPr="0052688F">
        <w:rPr>
          <w:rFonts w:eastAsia="Times New Roman" w:cs="Calibri"/>
          <w:lang w:eastAsia="ar-SA"/>
        </w:rPr>
        <w:t>Uzasadnienie</w:t>
      </w:r>
    </w:p>
    <w:p w14:paraId="520BB669" w14:textId="77777777" w:rsidR="00DE7FA7" w:rsidRPr="0052688F" w:rsidRDefault="00DE7FA7" w:rsidP="0052688F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center"/>
        <w:rPr>
          <w:rFonts w:eastAsia="Times New Roman" w:cs="Calibri"/>
          <w:lang w:eastAsia="ar-SA"/>
        </w:rPr>
      </w:pPr>
    </w:p>
    <w:p w14:paraId="62102C8F" w14:textId="0F8EF732" w:rsidR="00F46520" w:rsidRDefault="00F46520" w:rsidP="00F46520">
      <w:pPr>
        <w:keepNext/>
        <w:suppressAutoHyphens/>
        <w:jc w:val="both"/>
        <w:outlineLvl w:val="0"/>
        <w:rPr>
          <w:rFonts w:cs="Calibri"/>
          <w:lang w:eastAsia="ar-SA"/>
        </w:rPr>
      </w:pPr>
      <w:r w:rsidRPr="007536B5">
        <w:rPr>
          <w:rFonts w:cs="Calibri"/>
          <w:lang w:eastAsia="ar-SA"/>
        </w:rPr>
        <w:t xml:space="preserve">W terminie składania ofert wpłynęły </w:t>
      </w:r>
      <w:r>
        <w:rPr>
          <w:rFonts w:cs="Calibri"/>
          <w:lang w:eastAsia="ar-SA"/>
        </w:rPr>
        <w:t>dwie</w:t>
      </w:r>
      <w:r w:rsidRPr="007536B5">
        <w:rPr>
          <w:rFonts w:cs="Calibri"/>
          <w:lang w:eastAsia="ar-SA"/>
        </w:rPr>
        <w:t xml:space="preserve"> oferty.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3118"/>
      </w:tblGrid>
      <w:tr w:rsidR="00F46520" w:rsidRPr="00C31CBD" w14:paraId="025D203A" w14:textId="77777777" w:rsidTr="00606249">
        <w:trPr>
          <w:cantSplit/>
          <w:trHeight w:val="611"/>
        </w:trPr>
        <w:tc>
          <w:tcPr>
            <w:tcW w:w="993" w:type="dxa"/>
            <w:vAlign w:val="center"/>
          </w:tcPr>
          <w:p w14:paraId="218A5626" w14:textId="77777777" w:rsidR="00F46520" w:rsidRPr="00123AA1" w:rsidRDefault="00F46520" w:rsidP="00606249">
            <w:pPr>
              <w:jc w:val="center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5103" w:type="dxa"/>
            <w:vAlign w:val="center"/>
          </w:tcPr>
          <w:p w14:paraId="5317AE5E" w14:textId="77777777" w:rsidR="00F46520" w:rsidRPr="00123AA1" w:rsidRDefault="00F46520" w:rsidP="00606249">
            <w:pPr>
              <w:jc w:val="center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3118" w:type="dxa"/>
            <w:vAlign w:val="center"/>
          </w:tcPr>
          <w:p w14:paraId="4E893FB0" w14:textId="77777777" w:rsidR="00F46520" w:rsidRPr="00123AA1" w:rsidRDefault="00F46520" w:rsidP="00606249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123AA1">
              <w:rPr>
                <w:rFonts w:asciiTheme="minorHAnsi" w:eastAsia="Times New Roman" w:hAnsiTheme="minorHAnsi" w:cstheme="minorHAnsi"/>
              </w:rPr>
              <w:t>Cena (złotych brutto)</w:t>
            </w:r>
          </w:p>
        </w:tc>
      </w:tr>
      <w:tr w:rsidR="00F46520" w:rsidRPr="00712447" w14:paraId="48644C8E" w14:textId="77777777" w:rsidTr="00606249">
        <w:trPr>
          <w:cantSplit/>
          <w:trHeight w:val="872"/>
        </w:trPr>
        <w:tc>
          <w:tcPr>
            <w:tcW w:w="993" w:type="dxa"/>
          </w:tcPr>
          <w:p w14:paraId="49AA0A04" w14:textId="77777777" w:rsidR="00F46520" w:rsidRPr="00123AA1" w:rsidRDefault="00F46520" w:rsidP="006062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4F1718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3" w:type="dxa"/>
          </w:tcPr>
          <w:p w14:paraId="4435C3D1" w14:textId="77777777" w:rsidR="00F46520" w:rsidRPr="003A4D54" w:rsidRDefault="00F46520" w:rsidP="0060624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3A4D54">
              <w:rPr>
                <w:rFonts w:asciiTheme="minorHAnsi" w:hAnsiTheme="minorHAnsi" w:cstheme="minorHAnsi"/>
                <w:lang w:val="en-US"/>
              </w:rPr>
              <w:t xml:space="preserve">Pro </w:t>
            </w:r>
            <w:proofErr w:type="spellStart"/>
            <w:r w:rsidRPr="003A4D54">
              <w:rPr>
                <w:rFonts w:asciiTheme="minorHAnsi" w:hAnsiTheme="minorHAnsi" w:cstheme="minorHAnsi"/>
                <w:lang w:val="en-US"/>
              </w:rPr>
              <w:t>Progeressio</w:t>
            </w:r>
            <w:proofErr w:type="spellEnd"/>
            <w:r w:rsidRPr="003A4D54">
              <w:rPr>
                <w:rFonts w:asciiTheme="minorHAnsi" w:hAnsiTheme="minorHAnsi" w:cstheme="minorHAnsi"/>
                <w:lang w:val="en-US"/>
              </w:rPr>
              <w:t xml:space="preserve"> Sp. z </w:t>
            </w:r>
            <w:proofErr w:type="spellStart"/>
            <w:r w:rsidRPr="003A4D54">
              <w:rPr>
                <w:rFonts w:asciiTheme="minorHAnsi" w:hAnsiTheme="minorHAnsi" w:cstheme="minorHAnsi"/>
                <w:lang w:val="en-US"/>
              </w:rPr>
              <w:t>o.o</w:t>
            </w:r>
            <w:proofErr w:type="spellEnd"/>
            <w:r w:rsidRPr="003A4D54">
              <w:rPr>
                <w:rFonts w:asciiTheme="minorHAnsi" w:hAnsiTheme="minorHAnsi" w:cstheme="minorHAnsi"/>
                <w:lang w:val="en-US"/>
              </w:rPr>
              <w:t>. Sp. k.</w:t>
            </w:r>
          </w:p>
          <w:p w14:paraId="5DA6096F" w14:textId="77777777" w:rsidR="00F46520" w:rsidRPr="00123AA1" w:rsidRDefault="00F46520" w:rsidP="0060624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 xml:space="preserve">Ul. Jana III </w:t>
            </w:r>
            <w:proofErr w:type="spellStart"/>
            <w:r w:rsidRPr="00123AA1">
              <w:rPr>
                <w:rFonts w:asciiTheme="minorHAnsi" w:hAnsiTheme="minorHAnsi" w:cstheme="minorHAnsi"/>
              </w:rPr>
              <w:t>Sobieskigo</w:t>
            </w:r>
            <w:proofErr w:type="spellEnd"/>
            <w:r w:rsidRPr="00123AA1">
              <w:rPr>
                <w:rFonts w:asciiTheme="minorHAnsi" w:hAnsiTheme="minorHAnsi" w:cstheme="minorHAnsi"/>
              </w:rPr>
              <w:t xml:space="preserve"> 104 lok. 29</w:t>
            </w:r>
          </w:p>
          <w:p w14:paraId="45C4BF5D" w14:textId="77777777" w:rsidR="00F46520" w:rsidRPr="00123AA1" w:rsidRDefault="00F46520" w:rsidP="00606249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23AA1">
              <w:rPr>
                <w:rFonts w:asciiTheme="minorHAnsi" w:hAnsiTheme="minorHAnsi" w:cstheme="minorHAnsi"/>
              </w:rPr>
              <w:t>00-764 Warszawa</w:t>
            </w:r>
          </w:p>
        </w:tc>
        <w:tc>
          <w:tcPr>
            <w:tcW w:w="3118" w:type="dxa"/>
          </w:tcPr>
          <w:p w14:paraId="27EE3D09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9A84B79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23AA1">
              <w:rPr>
                <w:rFonts w:asciiTheme="minorHAnsi" w:hAnsiTheme="minorHAnsi" w:cstheme="minorHAnsi"/>
              </w:rPr>
              <w:t>29.593,80 zł</w:t>
            </w:r>
          </w:p>
        </w:tc>
      </w:tr>
      <w:tr w:rsidR="00F46520" w:rsidRPr="004B7B96" w14:paraId="399C9CCF" w14:textId="77777777" w:rsidTr="00606249">
        <w:trPr>
          <w:cantSplit/>
          <w:trHeight w:val="675"/>
        </w:trPr>
        <w:tc>
          <w:tcPr>
            <w:tcW w:w="993" w:type="dxa"/>
          </w:tcPr>
          <w:p w14:paraId="4AD9B721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D535B23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03" w:type="dxa"/>
          </w:tcPr>
          <w:p w14:paraId="21DC01A4" w14:textId="77777777" w:rsidR="00F46520" w:rsidRPr="00123AA1" w:rsidRDefault="00F46520" w:rsidP="0060624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31014457"/>
            <w:r w:rsidRPr="00123AA1">
              <w:rPr>
                <w:rFonts w:asciiTheme="minorHAnsi" w:hAnsiTheme="minorHAnsi" w:cstheme="minorHAnsi"/>
              </w:rPr>
              <w:t xml:space="preserve">GO GLOBAL GROUP Mariusz </w:t>
            </w:r>
            <w:proofErr w:type="spellStart"/>
            <w:r w:rsidRPr="00123AA1">
              <w:rPr>
                <w:rFonts w:asciiTheme="minorHAnsi" w:hAnsiTheme="minorHAnsi" w:cstheme="minorHAnsi"/>
              </w:rPr>
              <w:t>Stryżko</w:t>
            </w:r>
            <w:proofErr w:type="spellEnd"/>
          </w:p>
          <w:p w14:paraId="1037C5B3" w14:textId="77777777" w:rsidR="00F46520" w:rsidRPr="00123AA1" w:rsidRDefault="00F46520" w:rsidP="0060624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3AA1">
              <w:rPr>
                <w:rFonts w:asciiTheme="minorHAnsi" w:hAnsiTheme="minorHAnsi" w:cstheme="minorHAnsi"/>
              </w:rPr>
              <w:t>Ul. Żytnia 15a/2</w:t>
            </w:r>
          </w:p>
          <w:p w14:paraId="46A824B1" w14:textId="77777777" w:rsidR="00F46520" w:rsidRPr="00123AA1" w:rsidRDefault="00F46520" w:rsidP="0060624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23AA1">
              <w:rPr>
                <w:rFonts w:asciiTheme="minorHAnsi" w:hAnsiTheme="minorHAnsi" w:cstheme="minorHAnsi"/>
              </w:rPr>
              <w:t>01-014 Warszawa</w:t>
            </w:r>
            <w:bookmarkEnd w:id="0"/>
          </w:p>
        </w:tc>
        <w:tc>
          <w:tcPr>
            <w:tcW w:w="3118" w:type="dxa"/>
          </w:tcPr>
          <w:p w14:paraId="3B946AC6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7D10AEA" w14:textId="77777777" w:rsidR="00F46520" w:rsidRPr="00123AA1" w:rsidRDefault="00F46520" w:rsidP="0060624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23AA1">
              <w:rPr>
                <w:rFonts w:asciiTheme="minorHAnsi" w:hAnsiTheme="minorHAnsi" w:cstheme="minorHAnsi"/>
                <w:lang w:val="en-US"/>
              </w:rPr>
              <w:t xml:space="preserve">201.657,60 </w:t>
            </w:r>
            <w:proofErr w:type="spellStart"/>
            <w:r w:rsidRPr="00123AA1">
              <w:rPr>
                <w:rFonts w:asciiTheme="minorHAnsi" w:hAnsiTheme="minorHAnsi" w:cstheme="minorHAnsi"/>
                <w:lang w:val="en-US"/>
              </w:rPr>
              <w:t>zł</w:t>
            </w:r>
            <w:proofErr w:type="spellEnd"/>
          </w:p>
        </w:tc>
      </w:tr>
    </w:tbl>
    <w:p w14:paraId="393872F7" w14:textId="77777777" w:rsidR="00F46520" w:rsidRPr="007536B5" w:rsidRDefault="00F46520" w:rsidP="00F46520">
      <w:pPr>
        <w:rPr>
          <w:rFonts w:cs="Calibri"/>
        </w:rPr>
      </w:pPr>
    </w:p>
    <w:p w14:paraId="624798BE" w14:textId="2B8D89DE" w:rsidR="00DE7FA7" w:rsidRPr="007536B5" w:rsidRDefault="00F46520" w:rsidP="00F46520">
      <w:pPr>
        <w:tabs>
          <w:tab w:val="left" w:pos="1180"/>
        </w:tabs>
        <w:spacing w:before="120"/>
        <w:jc w:val="both"/>
        <w:rPr>
          <w:rFonts w:cs="Calibri"/>
          <w:bCs/>
        </w:rPr>
      </w:pPr>
      <w:r w:rsidRPr="007536B5">
        <w:rPr>
          <w:rFonts w:cs="Calibri"/>
          <w:bCs/>
        </w:rPr>
        <w:t xml:space="preserve">Jedna oferta została odrzucona. </w:t>
      </w:r>
    </w:p>
    <w:p w14:paraId="0F23A617" w14:textId="6FEECAD5" w:rsidR="00DE7FA7" w:rsidRPr="00DE7FA7" w:rsidRDefault="00F46520" w:rsidP="00DE7FA7">
      <w:pPr>
        <w:tabs>
          <w:tab w:val="left" w:pos="1180"/>
        </w:tabs>
        <w:spacing w:before="120"/>
        <w:jc w:val="both"/>
        <w:rPr>
          <w:rFonts w:cs="Calibri"/>
          <w:bCs/>
        </w:rPr>
      </w:pPr>
      <w:r w:rsidRPr="007536B5">
        <w:rPr>
          <w:rFonts w:cs="Calibri"/>
          <w:bCs/>
        </w:rPr>
        <w:t>Dokonano oceny pozostałej oferty przyznając jej następującą liczbę punktów: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64"/>
        <w:gridCol w:w="1701"/>
        <w:gridCol w:w="1701"/>
        <w:gridCol w:w="1701"/>
      </w:tblGrid>
      <w:tr w:rsidR="00F46520" w:rsidRPr="007536B5" w14:paraId="10E8C024" w14:textId="77777777" w:rsidTr="00606249">
        <w:trPr>
          <w:cantSplit/>
          <w:trHeight w:val="758"/>
          <w:jc w:val="center"/>
        </w:trPr>
        <w:tc>
          <w:tcPr>
            <w:tcW w:w="851" w:type="dxa"/>
          </w:tcPr>
          <w:p w14:paraId="7F8DFA55" w14:textId="77777777" w:rsidR="00F46520" w:rsidRPr="0090470E" w:rsidRDefault="00F46520" w:rsidP="00606249">
            <w:pPr>
              <w:jc w:val="center"/>
              <w:rPr>
                <w:rFonts w:cs="Calibri"/>
                <w:bCs/>
              </w:rPr>
            </w:pPr>
            <w:r w:rsidRPr="0090470E">
              <w:rPr>
                <w:rFonts w:cs="Calibri"/>
                <w:bCs/>
              </w:rPr>
              <w:t>Nr oferty</w:t>
            </w:r>
          </w:p>
        </w:tc>
        <w:tc>
          <w:tcPr>
            <w:tcW w:w="3164" w:type="dxa"/>
          </w:tcPr>
          <w:p w14:paraId="04C992D5" w14:textId="77777777" w:rsidR="00F46520" w:rsidRPr="0090470E" w:rsidRDefault="00F46520" w:rsidP="00606249">
            <w:pPr>
              <w:jc w:val="center"/>
              <w:rPr>
                <w:rFonts w:cs="Calibri"/>
                <w:bCs/>
              </w:rPr>
            </w:pPr>
            <w:r w:rsidRPr="0090470E">
              <w:rPr>
                <w:rFonts w:cs="Calibri"/>
                <w:bCs/>
              </w:rPr>
              <w:t>Nazwa Wykonawcy</w:t>
            </w:r>
          </w:p>
          <w:p w14:paraId="4412A3E9" w14:textId="77777777" w:rsidR="00F46520" w:rsidRPr="0090470E" w:rsidRDefault="00F46520" w:rsidP="0060624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Align w:val="center"/>
          </w:tcPr>
          <w:p w14:paraId="1A26F3C5" w14:textId="77777777" w:rsidR="00F46520" w:rsidRPr="0090470E" w:rsidRDefault="00F46520" w:rsidP="00606249">
            <w:pPr>
              <w:jc w:val="center"/>
              <w:rPr>
                <w:rFonts w:cs="Calibri"/>
                <w:bCs/>
              </w:rPr>
            </w:pPr>
            <w:r w:rsidRPr="0090470E">
              <w:rPr>
                <w:rFonts w:cs="Calibri"/>
                <w:bCs/>
                <w:color w:val="000000"/>
              </w:rPr>
              <w:t>Cena oferty</w:t>
            </w:r>
          </w:p>
        </w:tc>
        <w:tc>
          <w:tcPr>
            <w:tcW w:w="1701" w:type="dxa"/>
            <w:vAlign w:val="center"/>
          </w:tcPr>
          <w:p w14:paraId="6362830A" w14:textId="77777777" w:rsidR="00F46520" w:rsidRPr="0090470E" w:rsidRDefault="00F46520" w:rsidP="00606249">
            <w:pPr>
              <w:jc w:val="center"/>
              <w:rPr>
                <w:rFonts w:cs="Calibri"/>
                <w:bCs/>
              </w:rPr>
            </w:pPr>
            <w:r w:rsidRPr="0090470E">
              <w:rPr>
                <w:rFonts w:cs="Calibri"/>
                <w:bCs/>
                <w:color w:val="000000"/>
              </w:rPr>
              <w:t>Ilość punktów w</w:t>
            </w:r>
            <w:r w:rsidRPr="0090470E">
              <w:rPr>
                <w:rFonts w:cs="Calibri"/>
                <w:bCs/>
                <w:color w:val="000000"/>
              </w:rPr>
              <w:br/>
              <w:t>kryterium cena</w:t>
            </w:r>
          </w:p>
        </w:tc>
        <w:tc>
          <w:tcPr>
            <w:tcW w:w="1701" w:type="dxa"/>
            <w:vAlign w:val="center"/>
          </w:tcPr>
          <w:p w14:paraId="5549F27E" w14:textId="77777777" w:rsidR="00F46520" w:rsidRPr="0090470E" w:rsidRDefault="00F46520" w:rsidP="00606249">
            <w:pPr>
              <w:widowControl w:val="0"/>
              <w:suppressAutoHyphens/>
              <w:autoSpaceDE w:val="0"/>
              <w:spacing w:before="120"/>
              <w:jc w:val="center"/>
              <w:rPr>
                <w:rFonts w:cs="Calibri"/>
                <w:bCs/>
              </w:rPr>
            </w:pPr>
            <w:r w:rsidRPr="0090470E">
              <w:rPr>
                <w:rFonts w:cs="Calibri"/>
                <w:bCs/>
                <w:color w:val="000000"/>
              </w:rPr>
              <w:t>Ilość punktów w</w:t>
            </w:r>
            <w:r w:rsidRPr="0090470E">
              <w:rPr>
                <w:rFonts w:cs="Calibri"/>
                <w:bCs/>
                <w:color w:val="000000"/>
              </w:rPr>
              <w:br/>
              <w:t>kryterium cena</w:t>
            </w:r>
          </w:p>
        </w:tc>
      </w:tr>
      <w:tr w:rsidR="00F46520" w:rsidRPr="007536B5" w14:paraId="07E150DA" w14:textId="77777777" w:rsidTr="00606249">
        <w:trPr>
          <w:cantSplit/>
          <w:trHeight w:val="826"/>
          <w:jc w:val="center"/>
        </w:trPr>
        <w:tc>
          <w:tcPr>
            <w:tcW w:w="851" w:type="dxa"/>
          </w:tcPr>
          <w:p w14:paraId="4C1FDBED" w14:textId="77777777" w:rsidR="00F46520" w:rsidRPr="007536B5" w:rsidRDefault="00F46520" w:rsidP="00606249">
            <w:pPr>
              <w:jc w:val="center"/>
              <w:rPr>
                <w:rFonts w:cs="Calibri"/>
              </w:rPr>
            </w:pPr>
          </w:p>
          <w:p w14:paraId="7D44EB6F" w14:textId="77777777" w:rsidR="00F46520" w:rsidRPr="007536B5" w:rsidRDefault="00F46520" w:rsidP="00606249">
            <w:pPr>
              <w:jc w:val="center"/>
              <w:rPr>
                <w:rFonts w:cs="Calibri"/>
              </w:rPr>
            </w:pPr>
            <w:r w:rsidRPr="007536B5">
              <w:rPr>
                <w:rFonts w:cs="Calibri"/>
              </w:rPr>
              <w:t>1.</w:t>
            </w:r>
          </w:p>
        </w:tc>
        <w:tc>
          <w:tcPr>
            <w:tcW w:w="3164" w:type="dxa"/>
          </w:tcPr>
          <w:p w14:paraId="58090772" w14:textId="77777777" w:rsidR="00F46520" w:rsidRPr="003A4D54" w:rsidRDefault="00F46520" w:rsidP="00776F94">
            <w:pPr>
              <w:spacing w:after="0"/>
              <w:rPr>
                <w:lang w:val="en-US"/>
              </w:rPr>
            </w:pPr>
            <w:r w:rsidRPr="003A4D54">
              <w:rPr>
                <w:lang w:val="en-US"/>
              </w:rPr>
              <w:t xml:space="preserve">Pro </w:t>
            </w:r>
            <w:proofErr w:type="spellStart"/>
            <w:r w:rsidRPr="003A4D54">
              <w:rPr>
                <w:lang w:val="en-US"/>
              </w:rPr>
              <w:t>Progeressio</w:t>
            </w:r>
            <w:proofErr w:type="spellEnd"/>
            <w:r w:rsidRPr="003A4D54">
              <w:rPr>
                <w:lang w:val="en-US"/>
              </w:rPr>
              <w:t xml:space="preserve"> Sp. z </w:t>
            </w:r>
            <w:proofErr w:type="spellStart"/>
            <w:r w:rsidRPr="003A4D54">
              <w:rPr>
                <w:lang w:val="en-US"/>
              </w:rPr>
              <w:t>o.o</w:t>
            </w:r>
            <w:proofErr w:type="spellEnd"/>
            <w:r w:rsidRPr="003A4D54">
              <w:rPr>
                <w:lang w:val="en-US"/>
              </w:rPr>
              <w:t>. Sp. k.</w:t>
            </w:r>
          </w:p>
          <w:p w14:paraId="6D6F7FA5" w14:textId="77777777" w:rsidR="00F46520" w:rsidRPr="00835035" w:rsidRDefault="00F46520" w:rsidP="00776F94">
            <w:pPr>
              <w:spacing w:after="0"/>
            </w:pPr>
            <w:r w:rsidRPr="00835035">
              <w:t xml:space="preserve">Ul. Jana III </w:t>
            </w:r>
            <w:proofErr w:type="spellStart"/>
            <w:r w:rsidRPr="00835035">
              <w:t>Sobieskigo</w:t>
            </w:r>
            <w:proofErr w:type="spellEnd"/>
            <w:r w:rsidRPr="00835035">
              <w:t xml:space="preserve"> 104 lok. 29</w:t>
            </w:r>
          </w:p>
          <w:p w14:paraId="6980D7F9" w14:textId="77777777" w:rsidR="00F46520" w:rsidRPr="007536B5" w:rsidRDefault="00F46520" w:rsidP="00776F94">
            <w:pPr>
              <w:spacing w:after="0"/>
              <w:rPr>
                <w:lang w:val="en-US"/>
              </w:rPr>
            </w:pPr>
            <w:r w:rsidRPr="00835035">
              <w:t>00-764 Warszawa</w:t>
            </w:r>
          </w:p>
        </w:tc>
        <w:tc>
          <w:tcPr>
            <w:tcW w:w="1701" w:type="dxa"/>
          </w:tcPr>
          <w:p w14:paraId="0EEA4F31" w14:textId="77777777" w:rsidR="00F46520" w:rsidRPr="007536B5" w:rsidRDefault="00F46520" w:rsidP="006062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29.593,80</w:t>
            </w:r>
            <w:r w:rsidRPr="007536B5">
              <w:rPr>
                <w:rFonts w:cs="Calibri"/>
              </w:rPr>
              <w:t xml:space="preserve"> zł </w:t>
            </w:r>
          </w:p>
        </w:tc>
        <w:tc>
          <w:tcPr>
            <w:tcW w:w="1701" w:type="dxa"/>
          </w:tcPr>
          <w:p w14:paraId="4DECB536" w14:textId="38AFA4EA" w:rsidR="00F46520" w:rsidRPr="007536B5" w:rsidRDefault="00F46520" w:rsidP="00906393">
            <w:pPr>
              <w:spacing w:line="36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</w:rPr>
              <w:t>100</w:t>
            </w:r>
            <w:r w:rsidRPr="007536B5">
              <w:rPr>
                <w:rFonts w:cs="Calibri"/>
              </w:rPr>
              <w:t xml:space="preserve"> %</w:t>
            </w:r>
          </w:p>
        </w:tc>
        <w:tc>
          <w:tcPr>
            <w:tcW w:w="1701" w:type="dxa"/>
          </w:tcPr>
          <w:p w14:paraId="0CF0AB1E" w14:textId="77777777" w:rsidR="00F46520" w:rsidRPr="007536B5" w:rsidRDefault="00F46520" w:rsidP="00906393">
            <w:pPr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100</w:t>
            </w:r>
          </w:p>
        </w:tc>
      </w:tr>
    </w:tbl>
    <w:p w14:paraId="1D1DB841" w14:textId="5A632CEB" w:rsidR="000E55C0" w:rsidRPr="007536B5" w:rsidRDefault="000E55C0" w:rsidP="000E55C0">
      <w:pPr>
        <w:tabs>
          <w:tab w:val="left" w:pos="1180"/>
        </w:tabs>
        <w:spacing w:before="120"/>
        <w:jc w:val="both"/>
        <w:rPr>
          <w:rFonts w:cs="Calibri"/>
          <w:bCs/>
        </w:rPr>
      </w:pPr>
      <w:r w:rsidRPr="007536B5">
        <w:rPr>
          <w:rFonts w:cs="Calibri"/>
          <w:bCs/>
        </w:rPr>
        <w:lastRenderedPageBreak/>
        <w:t xml:space="preserve">Wykonawca </w:t>
      </w:r>
      <w:r w:rsidRPr="00980CAA">
        <w:rPr>
          <w:rFonts w:cs="Calibri"/>
          <w:bCs/>
        </w:rPr>
        <w:t xml:space="preserve">Pro </w:t>
      </w:r>
      <w:proofErr w:type="spellStart"/>
      <w:r w:rsidRPr="00980CAA">
        <w:rPr>
          <w:rFonts w:cs="Calibri"/>
          <w:bCs/>
        </w:rPr>
        <w:t>Progeressio</w:t>
      </w:r>
      <w:proofErr w:type="spellEnd"/>
      <w:r w:rsidRPr="00980CAA">
        <w:rPr>
          <w:rFonts w:cs="Calibri"/>
          <w:bCs/>
        </w:rPr>
        <w:t xml:space="preserve"> Sp. z o.o. Sp. k.</w:t>
      </w:r>
      <w:r w:rsidRPr="007536B5">
        <w:rPr>
          <w:rFonts w:cs="Calibri"/>
          <w:bCs/>
        </w:rPr>
        <w:t xml:space="preserve"> złożył wszystkie dokumenty w celu wykazania braku podstaw do wykluczenia. </w:t>
      </w:r>
    </w:p>
    <w:p w14:paraId="0030A10F" w14:textId="77777777" w:rsidR="00F46520" w:rsidRPr="007536B5" w:rsidRDefault="00F46520" w:rsidP="00F46520">
      <w:pPr>
        <w:tabs>
          <w:tab w:val="left" w:pos="1180"/>
        </w:tabs>
        <w:spacing w:before="120"/>
        <w:jc w:val="both"/>
        <w:rPr>
          <w:rFonts w:cs="Calibri"/>
          <w:bCs/>
        </w:rPr>
      </w:pPr>
      <w:r>
        <w:rPr>
          <w:rFonts w:cs="Calibri"/>
          <w:bCs/>
        </w:rPr>
        <w:t>O</w:t>
      </w:r>
      <w:r w:rsidRPr="007536B5">
        <w:rPr>
          <w:rFonts w:cs="Calibri"/>
          <w:bCs/>
        </w:rPr>
        <w:t>ferta Wykonawc</w:t>
      </w:r>
      <w:r>
        <w:rPr>
          <w:rFonts w:cs="Calibri"/>
          <w:bCs/>
        </w:rPr>
        <w:t>y</w:t>
      </w:r>
      <w:r w:rsidRPr="007536B5">
        <w:rPr>
          <w:rFonts w:cs="Calibri"/>
          <w:bCs/>
        </w:rPr>
        <w:t xml:space="preserve"> </w:t>
      </w:r>
      <w:r w:rsidRPr="004F759C">
        <w:rPr>
          <w:rFonts w:cs="Calibri"/>
          <w:bCs/>
        </w:rPr>
        <w:t xml:space="preserve">Pro </w:t>
      </w:r>
      <w:proofErr w:type="spellStart"/>
      <w:r w:rsidRPr="004F759C">
        <w:rPr>
          <w:rFonts w:cs="Calibri"/>
          <w:bCs/>
        </w:rPr>
        <w:t>Progeressio</w:t>
      </w:r>
      <w:proofErr w:type="spellEnd"/>
      <w:r w:rsidRPr="004F759C">
        <w:rPr>
          <w:rFonts w:cs="Calibri"/>
          <w:bCs/>
        </w:rPr>
        <w:t xml:space="preserve"> Sp. z o.o. Sp. k</w:t>
      </w:r>
      <w:r>
        <w:rPr>
          <w:rFonts w:cs="Calibri"/>
          <w:bCs/>
        </w:rPr>
        <w:t xml:space="preserve">. </w:t>
      </w:r>
      <w:r w:rsidRPr="007536B5">
        <w:rPr>
          <w:rFonts w:cs="Calibri"/>
          <w:bCs/>
        </w:rPr>
        <w:t>uzyskała największą ilość punktów według kryteriów oceny ofert określonych w SIWZ.</w:t>
      </w:r>
    </w:p>
    <w:p w14:paraId="1CE41B02" w14:textId="22DA7F91" w:rsidR="00924E5D" w:rsidRPr="00754565" w:rsidRDefault="00924E5D" w:rsidP="000755A1">
      <w:pPr>
        <w:widowControl w:val="0"/>
        <w:tabs>
          <w:tab w:val="left" w:pos="544"/>
        </w:tabs>
        <w:suppressAutoHyphens/>
        <w:spacing w:before="120" w:after="0" w:line="240" w:lineRule="auto"/>
        <w:ind w:right="125"/>
        <w:jc w:val="both"/>
        <w:rPr>
          <w:rFonts w:eastAsia="Times New Roman" w:cs="Calibri"/>
          <w:lang w:eastAsia="ar-SA"/>
        </w:rPr>
      </w:pPr>
    </w:p>
    <w:sectPr w:rsidR="00924E5D" w:rsidRPr="00754565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0AC36" w14:textId="77777777" w:rsidR="006022AC" w:rsidRDefault="006022AC" w:rsidP="00D06878">
      <w:pPr>
        <w:spacing w:after="0" w:line="240" w:lineRule="auto"/>
      </w:pPr>
      <w:r>
        <w:separator/>
      </w:r>
    </w:p>
  </w:endnote>
  <w:endnote w:type="continuationSeparator" w:id="0">
    <w:p w14:paraId="7B5F821E" w14:textId="77777777" w:rsidR="006022AC" w:rsidRDefault="006022AC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1661FE" w:rsidRPr="0039704A" w14:paraId="65ADCDEF" w14:textId="77777777" w:rsidTr="00A033B8">
      <w:tc>
        <w:tcPr>
          <w:tcW w:w="7656" w:type="dxa"/>
          <w:tcBorders>
            <w:top w:val="single" w:sz="4" w:space="0" w:color="595959"/>
          </w:tcBorders>
        </w:tcPr>
        <w:p w14:paraId="56683B18" w14:textId="77777777" w:rsidR="001661FE" w:rsidRPr="00316E25" w:rsidRDefault="001661FE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7AFEE5E" w14:textId="77777777" w:rsidR="001661FE" w:rsidRPr="0039704A" w:rsidRDefault="001661FE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14:paraId="33588682" w14:textId="77777777" w:rsidR="001661FE" w:rsidRPr="0039704A" w:rsidRDefault="001661FE" w:rsidP="00301881">
          <w:pPr>
            <w:pStyle w:val="Stopka"/>
            <w:rPr>
              <w:b/>
              <w:bCs/>
              <w:noProof/>
            </w:rPr>
          </w:pPr>
        </w:p>
        <w:p w14:paraId="662CF487" w14:textId="77777777" w:rsidR="001661FE" w:rsidRPr="0039704A" w:rsidRDefault="00627E6A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24FE959" wp14:editId="2EB7E2BC">
                <wp:extent cx="1409700" cy="238125"/>
                <wp:effectExtent l="0" t="0" r="0" b="0"/>
                <wp:docPr id="3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C2436F" w14:textId="77777777" w:rsidR="001661FE" w:rsidRDefault="00166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69A7" w14:textId="77777777" w:rsidR="006022AC" w:rsidRDefault="006022AC" w:rsidP="00D06878">
      <w:pPr>
        <w:spacing w:after="0" w:line="240" w:lineRule="auto"/>
      </w:pPr>
      <w:r>
        <w:separator/>
      </w:r>
    </w:p>
  </w:footnote>
  <w:footnote w:type="continuationSeparator" w:id="0">
    <w:p w14:paraId="6FCC37D1" w14:textId="77777777" w:rsidR="006022AC" w:rsidRDefault="006022AC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FBE0" w14:textId="77777777" w:rsidR="001661FE" w:rsidRDefault="001661FE" w:rsidP="00301881"/>
  <w:p w14:paraId="700A8455" w14:textId="77777777" w:rsidR="001661FE" w:rsidRDefault="00627E6A" w:rsidP="00301881">
    <w:r>
      <w:rPr>
        <w:noProof/>
        <w:lang w:eastAsia="pl-PL"/>
      </w:rPr>
      <w:drawing>
        <wp:inline distT="0" distB="0" distL="0" distR="0" wp14:anchorId="0C5793E6" wp14:editId="16D186F2">
          <wp:extent cx="6467475" cy="685800"/>
          <wp:effectExtent l="0" t="0" r="0" b="0"/>
          <wp:docPr id="1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F1D09" w14:textId="77777777" w:rsidR="001661FE" w:rsidRDefault="00627E6A" w:rsidP="00421337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D4F7D2" wp14:editId="43341C7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2133F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4F7D2"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AS7gEAAL4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" o:allowincell="f" filled="f" stroked="f">
              <v:textbox style="mso-fit-shape-to-text:t">
                <w:txbxContent>
                  <w:p w14:paraId="5F82133F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35C226" wp14:editId="4666045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77A28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5C226"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DVw93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76877A28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C27ED0" wp14:editId="0A87C44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DECCE" w14:textId="77777777" w:rsidR="001661FE" w:rsidRPr="004F2A59" w:rsidRDefault="001661FE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27ED0"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pnp9t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5E4DECCE" w14:textId="77777777" w:rsidR="001661FE" w:rsidRPr="004F2A59" w:rsidRDefault="001661FE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581EC61" wp14:editId="34560022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28119" w14:textId="77777777" w:rsidR="001661FE" w:rsidRPr="004F2A59" w:rsidRDefault="001661FE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EC61"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dxEdg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DE28119" w14:textId="77777777" w:rsidR="001661FE" w:rsidRPr="004F2A59" w:rsidRDefault="001661FE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18D249E"/>
    <w:multiLevelType w:val="multilevel"/>
    <w:tmpl w:val="42006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2" w15:restartNumberingAfterBreak="0">
    <w:nsid w:val="1F8C75B5"/>
    <w:multiLevelType w:val="hybridMultilevel"/>
    <w:tmpl w:val="BF3621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707DED"/>
    <w:multiLevelType w:val="hybridMultilevel"/>
    <w:tmpl w:val="66321716"/>
    <w:lvl w:ilvl="0" w:tplc="A88C7BC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AA25E3"/>
    <w:multiLevelType w:val="hybridMultilevel"/>
    <w:tmpl w:val="C10C84A4"/>
    <w:lvl w:ilvl="0" w:tplc="AF82A5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08045D"/>
    <w:multiLevelType w:val="hybridMultilevel"/>
    <w:tmpl w:val="07C20A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82653B2"/>
    <w:multiLevelType w:val="hybridMultilevel"/>
    <w:tmpl w:val="3A261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746DD2"/>
    <w:multiLevelType w:val="hybridMultilevel"/>
    <w:tmpl w:val="BADE5B46"/>
    <w:lvl w:ilvl="0" w:tplc="E2BCFBB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9C2708"/>
    <w:multiLevelType w:val="hybridMultilevel"/>
    <w:tmpl w:val="B88C52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571AE"/>
    <w:multiLevelType w:val="hybridMultilevel"/>
    <w:tmpl w:val="7FE85550"/>
    <w:lvl w:ilvl="0" w:tplc="3FA6581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5" w15:restartNumberingAfterBreak="0">
    <w:nsid w:val="3F931EC2"/>
    <w:multiLevelType w:val="hybridMultilevel"/>
    <w:tmpl w:val="ED964C3C"/>
    <w:lvl w:ilvl="0" w:tplc="E0A6CF1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D71E6B"/>
    <w:multiLevelType w:val="hybridMultilevel"/>
    <w:tmpl w:val="40E634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9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49B7AB2"/>
    <w:multiLevelType w:val="hybridMultilevel"/>
    <w:tmpl w:val="476A0D7A"/>
    <w:lvl w:ilvl="0" w:tplc="E73A2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61843DFB"/>
    <w:multiLevelType w:val="hybridMultilevel"/>
    <w:tmpl w:val="581A6A72"/>
    <w:lvl w:ilvl="0" w:tplc="6C1018C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9EC4607"/>
    <w:multiLevelType w:val="hybridMultilevel"/>
    <w:tmpl w:val="7172A1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D176A7E"/>
    <w:multiLevelType w:val="hybridMultilevel"/>
    <w:tmpl w:val="AA30814C"/>
    <w:lvl w:ilvl="0" w:tplc="696A6260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eastAsia="TimesNewRoman"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6EF15B15"/>
    <w:multiLevelType w:val="hybridMultilevel"/>
    <w:tmpl w:val="C144F812"/>
    <w:lvl w:ilvl="0" w:tplc="6D78FCB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2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7"/>
  </w:num>
  <w:num w:numId="7">
    <w:abstractNumId w:val="28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1"/>
  </w:num>
  <w:num w:numId="11">
    <w:abstractNumId w:val="32"/>
  </w:num>
  <w:num w:numId="12">
    <w:abstractNumId w:val="11"/>
  </w:num>
  <w:num w:numId="13">
    <w:abstractNumId w:val="18"/>
  </w:num>
  <w:num w:numId="14">
    <w:abstractNumId w:val="42"/>
  </w:num>
  <w:num w:numId="15">
    <w:abstractNumId w:val="24"/>
  </w:num>
  <w:num w:numId="16">
    <w:abstractNumId w:val="14"/>
  </w:num>
  <w:num w:numId="17">
    <w:abstractNumId w:val="9"/>
  </w:num>
  <w:num w:numId="18">
    <w:abstractNumId w:val="36"/>
  </w:num>
  <w:num w:numId="19">
    <w:abstractNumId w:val="35"/>
  </w:num>
  <w:num w:numId="20">
    <w:abstractNumId w:val="10"/>
  </w:num>
  <w:num w:numId="21">
    <w:abstractNumId w:val="31"/>
  </w:num>
  <w:num w:numId="22">
    <w:abstractNumId w:val="13"/>
  </w:num>
  <w:num w:numId="23">
    <w:abstractNumId w:val="29"/>
  </w:num>
  <w:num w:numId="24">
    <w:abstractNumId w:val="37"/>
  </w:num>
  <w:num w:numId="25">
    <w:abstractNumId w:val="8"/>
  </w:num>
  <w:num w:numId="26">
    <w:abstractNumId w:val="23"/>
  </w:num>
  <w:num w:numId="27">
    <w:abstractNumId w:val="26"/>
  </w:num>
  <w:num w:numId="28">
    <w:abstractNumId w:val="38"/>
  </w:num>
  <w:num w:numId="29">
    <w:abstractNumId w:val="19"/>
  </w:num>
  <w:num w:numId="30">
    <w:abstractNumId w:val="25"/>
  </w:num>
  <w:num w:numId="31">
    <w:abstractNumId w:val="21"/>
  </w:num>
  <w:num w:numId="32">
    <w:abstractNumId w:val="39"/>
  </w:num>
  <w:num w:numId="33">
    <w:abstractNumId w:val="12"/>
  </w:num>
  <w:num w:numId="34">
    <w:abstractNumId w:val="20"/>
  </w:num>
  <w:num w:numId="35">
    <w:abstractNumId w:val="7"/>
  </w:num>
  <w:num w:numId="36">
    <w:abstractNumId w:val="22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6"/>
  </w:num>
  <w:num w:numId="4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03E85"/>
    <w:rsid w:val="00012CAF"/>
    <w:rsid w:val="000258ED"/>
    <w:rsid w:val="00025E2B"/>
    <w:rsid w:val="00035D40"/>
    <w:rsid w:val="00035D56"/>
    <w:rsid w:val="00037A2E"/>
    <w:rsid w:val="000442F8"/>
    <w:rsid w:val="00054FA5"/>
    <w:rsid w:val="00057FF6"/>
    <w:rsid w:val="00066551"/>
    <w:rsid w:val="000755A1"/>
    <w:rsid w:val="00092BB6"/>
    <w:rsid w:val="000A4814"/>
    <w:rsid w:val="000A4EF2"/>
    <w:rsid w:val="000D73C9"/>
    <w:rsid w:val="000E240B"/>
    <w:rsid w:val="000E350A"/>
    <w:rsid w:val="000E4D13"/>
    <w:rsid w:val="000E55C0"/>
    <w:rsid w:val="00102085"/>
    <w:rsid w:val="001277C0"/>
    <w:rsid w:val="00134DC9"/>
    <w:rsid w:val="00140CBA"/>
    <w:rsid w:val="00144A60"/>
    <w:rsid w:val="001561D6"/>
    <w:rsid w:val="001661FE"/>
    <w:rsid w:val="001C3DE7"/>
    <w:rsid w:val="001E2E55"/>
    <w:rsid w:val="001F2D43"/>
    <w:rsid w:val="002018D8"/>
    <w:rsid w:val="00207DF2"/>
    <w:rsid w:val="00223505"/>
    <w:rsid w:val="0022796C"/>
    <w:rsid w:val="002358DB"/>
    <w:rsid w:val="00244411"/>
    <w:rsid w:val="002516C9"/>
    <w:rsid w:val="00257592"/>
    <w:rsid w:val="00264EC2"/>
    <w:rsid w:val="00270697"/>
    <w:rsid w:val="00276941"/>
    <w:rsid w:val="002932DB"/>
    <w:rsid w:val="002A146A"/>
    <w:rsid w:val="002A533C"/>
    <w:rsid w:val="002C559A"/>
    <w:rsid w:val="002C5C61"/>
    <w:rsid w:val="002D1FAF"/>
    <w:rsid w:val="002D2DFA"/>
    <w:rsid w:val="002D7B9F"/>
    <w:rsid w:val="002E31A1"/>
    <w:rsid w:val="002E6ADA"/>
    <w:rsid w:val="002F22BD"/>
    <w:rsid w:val="002F64B0"/>
    <w:rsid w:val="002F77FC"/>
    <w:rsid w:val="00300AB1"/>
    <w:rsid w:val="00301881"/>
    <w:rsid w:val="003045C4"/>
    <w:rsid w:val="00307889"/>
    <w:rsid w:val="00311B92"/>
    <w:rsid w:val="00315018"/>
    <w:rsid w:val="00316E25"/>
    <w:rsid w:val="003440E8"/>
    <w:rsid w:val="00347F56"/>
    <w:rsid w:val="00350709"/>
    <w:rsid w:val="0035376C"/>
    <w:rsid w:val="00354536"/>
    <w:rsid w:val="00355D91"/>
    <w:rsid w:val="00363C2D"/>
    <w:rsid w:val="003661A0"/>
    <w:rsid w:val="00370BF1"/>
    <w:rsid w:val="00372F05"/>
    <w:rsid w:val="00381FBC"/>
    <w:rsid w:val="00383A64"/>
    <w:rsid w:val="00385B34"/>
    <w:rsid w:val="0039704A"/>
    <w:rsid w:val="003A4D54"/>
    <w:rsid w:val="003B1354"/>
    <w:rsid w:val="003B2818"/>
    <w:rsid w:val="003C0930"/>
    <w:rsid w:val="003D1811"/>
    <w:rsid w:val="003D577A"/>
    <w:rsid w:val="003E3A8D"/>
    <w:rsid w:val="003E79BA"/>
    <w:rsid w:val="0041357B"/>
    <w:rsid w:val="00421337"/>
    <w:rsid w:val="00461FF1"/>
    <w:rsid w:val="004639BC"/>
    <w:rsid w:val="00477C10"/>
    <w:rsid w:val="004A4D4C"/>
    <w:rsid w:val="004B1DDE"/>
    <w:rsid w:val="004B40B1"/>
    <w:rsid w:val="004B5883"/>
    <w:rsid w:val="004D3838"/>
    <w:rsid w:val="004E721A"/>
    <w:rsid w:val="004F2A59"/>
    <w:rsid w:val="004F4EBA"/>
    <w:rsid w:val="00502CB3"/>
    <w:rsid w:val="00504B4C"/>
    <w:rsid w:val="00504B7F"/>
    <w:rsid w:val="005165BB"/>
    <w:rsid w:val="00521A54"/>
    <w:rsid w:val="0052688F"/>
    <w:rsid w:val="0052746E"/>
    <w:rsid w:val="0054126C"/>
    <w:rsid w:val="00562E4C"/>
    <w:rsid w:val="0058063F"/>
    <w:rsid w:val="00591527"/>
    <w:rsid w:val="005B292D"/>
    <w:rsid w:val="005D0305"/>
    <w:rsid w:val="005D0606"/>
    <w:rsid w:val="005D235E"/>
    <w:rsid w:val="005D35A4"/>
    <w:rsid w:val="005E0C35"/>
    <w:rsid w:val="005E571C"/>
    <w:rsid w:val="006022AC"/>
    <w:rsid w:val="006058E1"/>
    <w:rsid w:val="006208B7"/>
    <w:rsid w:val="006268C9"/>
    <w:rsid w:val="00627D2F"/>
    <w:rsid w:val="00627E6A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4623"/>
    <w:rsid w:val="006D22CD"/>
    <w:rsid w:val="006E11C2"/>
    <w:rsid w:val="006E2D8C"/>
    <w:rsid w:val="006F5AF7"/>
    <w:rsid w:val="006F60BF"/>
    <w:rsid w:val="007022F9"/>
    <w:rsid w:val="00702B2E"/>
    <w:rsid w:val="007041E6"/>
    <w:rsid w:val="00710C5A"/>
    <w:rsid w:val="00720C27"/>
    <w:rsid w:val="007305F9"/>
    <w:rsid w:val="0073570D"/>
    <w:rsid w:val="007464BD"/>
    <w:rsid w:val="00751101"/>
    <w:rsid w:val="00754565"/>
    <w:rsid w:val="00770819"/>
    <w:rsid w:val="00770882"/>
    <w:rsid w:val="00773348"/>
    <w:rsid w:val="00776F94"/>
    <w:rsid w:val="0079017F"/>
    <w:rsid w:val="007A05D5"/>
    <w:rsid w:val="007A5ECD"/>
    <w:rsid w:val="007A5F13"/>
    <w:rsid w:val="007B599E"/>
    <w:rsid w:val="007C1200"/>
    <w:rsid w:val="007E197E"/>
    <w:rsid w:val="007F31DB"/>
    <w:rsid w:val="00802506"/>
    <w:rsid w:val="0080711A"/>
    <w:rsid w:val="00816614"/>
    <w:rsid w:val="00845D3D"/>
    <w:rsid w:val="008521F6"/>
    <w:rsid w:val="00854D7C"/>
    <w:rsid w:val="0088128F"/>
    <w:rsid w:val="0088275B"/>
    <w:rsid w:val="00892EA6"/>
    <w:rsid w:val="00893B76"/>
    <w:rsid w:val="008963D5"/>
    <w:rsid w:val="008A6A5A"/>
    <w:rsid w:val="008B0043"/>
    <w:rsid w:val="008B5841"/>
    <w:rsid w:val="008C2272"/>
    <w:rsid w:val="008C6182"/>
    <w:rsid w:val="008F61F6"/>
    <w:rsid w:val="00906393"/>
    <w:rsid w:val="00922802"/>
    <w:rsid w:val="00924E5D"/>
    <w:rsid w:val="009307EE"/>
    <w:rsid w:val="0093239F"/>
    <w:rsid w:val="00964441"/>
    <w:rsid w:val="009764E7"/>
    <w:rsid w:val="00981946"/>
    <w:rsid w:val="00983105"/>
    <w:rsid w:val="00983C1F"/>
    <w:rsid w:val="0099211A"/>
    <w:rsid w:val="00992F4F"/>
    <w:rsid w:val="0099621D"/>
    <w:rsid w:val="00996A5A"/>
    <w:rsid w:val="009A0139"/>
    <w:rsid w:val="009B7820"/>
    <w:rsid w:val="009C0295"/>
    <w:rsid w:val="009D115B"/>
    <w:rsid w:val="009F6419"/>
    <w:rsid w:val="00A033B8"/>
    <w:rsid w:val="00A0345B"/>
    <w:rsid w:val="00A0479A"/>
    <w:rsid w:val="00A22716"/>
    <w:rsid w:val="00A27D89"/>
    <w:rsid w:val="00A33C18"/>
    <w:rsid w:val="00A40D33"/>
    <w:rsid w:val="00A50E7E"/>
    <w:rsid w:val="00A51A45"/>
    <w:rsid w:val="00A55469"/>
    <w:rsid w:val="00A57B47"/>
    <w:rsid w:val="00A679B0"/>
    <w:rsid w:val="00AB0C9F"/>
    <w:rsid w:val="00AB7565"/>
    <w:rsid w:val="00AE4807"/>
    <w:rsid w:val="00B1780B"/>
    <w:rsid w:val="00B30322"/>
    <w:rsid w:val="00B30973"/>
    <w:rsid w:val="00B4027A"/>
    <w:rsid w:val="00B438AE"/>
    <w:rsid w:val="00B55224"/>
    <w:rsid w:val="00B573FC"/>
    <w:rsid w:val="00B857BD"/>
    <w:rsid w:val="00B86F7A"/>
    <w:rsid w:val="00B93C0B"/>
    <w:rsid w:val="00BB3447"/>
    <w:rsid w:val="00BB4F88"/>
    <w:rsid w:val="00BD317F"/>
    <w:rsid w:val="00BE15C5"/>
    <w:rsid w:val="00BE54BC"/>
    <w:rsid w:val="00BE6F1A"/>
    <w:rsid w:val="00BE74F3"/>
    <w:rsid w:val="00C008C5"/>
    <w:rsid w:val="00C06224"/>
    <w:rsid w:val="00C20C35"/>
    <w:rsid w:val="00C42AA8"/>
    <w:rsid w:val="00C614AC"/>
    <w:rsid w:val="00C63343"/>
    <w:rsid w:val="00C64DCC"/>
    <w:rsid w:val="00C73976"/>
    <w:rsid w:val="00C779E7"/>
    <w:rsid w:val="00C9034F"/>
    <w:rsid w:val="00C916E3"/>
    <w:rsid w:val="00C9656C"/>
    <w:rsid w:val="00C97765"/>
    <w:rsid w:val="00CA5867"/>
    <w:rsid w:val="00CB310D"/>
    <w:rsid w:val="00CB4551"/>
    <w:rsid w:val="00CC7C4C"/>
    <w:rsid w:val="00CE520F"/>
    <w:rsid w:val="00CF5703"/>
    <w:rsid w:val="00D02DAA"/>
    <w:rsid w:val="00D06878"/>
    <w:rsid w:val="00D122E5"/>
    <w:rsid w:val="00D207BD"/>
    <w:rsid w:val="00D36649"/>
    <w:rsid w:val="00D4048E"/>
    <w:rsid w:val="00D52800"/>
    <w:rsid w:val="00D6496D"/>
    <w:rsid w:val="00D64A1F"/>
    <w:rsid w:val="00D806F9"/>
    <w:rsid w:val="00D81970"/>
    <w:rsid w:val="00D8363E"/>
    <w:rsid w:val="00D920D3"/>
    <w:rsid w:val="00D92606"/>
    <w:rsid w:val="00D93975"/>
    <w:rsid w:val="00D97B6F"/>
    <w:rsid w:val="00DA6009"/>
    <w:rsid w:val="00DA7065"/>
    <w:rsid w:val="00DB1AA1"/>
    <w:rsid w:val="00DB40A8"/>
    <w:rsid w:val="00DC6F5F"/>
    <w:rsid w:val="00DC7526"/>
    <w:rsid w:val="00DE0A33"/>
    <w:rsid w:val="00DE3F62"/>
    <w:rsid w:val="00DE7FA7"/>
    <w:rsid w:val="00E14901"/>
    <w:rsid w:val="00E16B22"/>
    <w:rsid w:val="00E23039"/>
    <w:rsid w:val="00E2392D"/>
    <w:rsid w:val="00E3405E"/>
    <w:rsid w:val="00E34C89"/>
    <w:rsid w:val="00E52751"/>
    <w:rsid w:val="00E537AF"/>
    <w:rsid w:val="00E60099"/>
    <w:rsid w:val="00E60984"/>
    <w:rsid w:val="00E64A23"/>
    <w:rsid w:val="00E724E9"/>
    <w:rsid w:val="00E73924"/>
    <w:rsid w:val="00E840F1"/>
    <w:rsid w:val="00E96723"/>
    <w:rsid w:val="00E96F20"/>
    <w:rsid w:val="00EA0197"/>
    <w:rsid w:val="00EA230C"/>
    <w:rsid w:val="00EA4306"/>
    <w:rsid w:val="00EB0508"/>
    <w:rsid w:val="00EB5311"/>
    <w:rsid w:val="00EC21F1"/>
    <w:rsid w:val="00EC3054"/>
    <w:rsid w:val="00EC4286"/>
    <w:rsid w:val="00ED453F"/>
    <w:rsid w:val="00EE0AD9"/>
    <w:rsid w:val="00F2065A"/>
    <w:rsid w:val="00F31AEA"/>
    <w:rsid w:val="00F34DE7"/>
    <w:rsid w:val="00F46520"/>
    <w:rsid w:val="00F5280E"/>
    <w:rsid w:val="00F6395C"/>
    <w:rsid w:val="00F6679B"/>
    <w:rsid w:val="00F674C2"/>
    <w:rsid w:val="00F77516"/>
    <w:rsid w:val="00F8382B"/>
    <w:rsid w:val="00F91625"/>
    <w:rsid w:val="00F96E41"/>
    <w:rsid w:val="00FA0861"/>
    <w:rsid w:val="00FB4300"/>
    <w:rsid w:val="00FB4CAD"/>
    <w:rsid w:val="00FC4144"/>
    <w:rsid w:val="00FC509D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83556"/>
  <w15:docId w15:val="{97C1999E-730C-9E48-9AD1-0158FC81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F2A59"/>
    <w:rPr>
      <w:rFonts w:eastAsia="Times New Roman" w:cs="Times New Roman"/>
      <w:b/>
      <w:sz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Nagwek3Znak">
    <w:name w:val="Nagłówek 3 Znak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9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2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34"/>
    <w:qFormat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5E2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uiPriority w:val="99"/>
    <w:rsid w:val="004F2A59"/>
    <w:rPr>
      <w:rFonts w:cs="Times New Roman"/>
    </w:rPr>
  </w:style>
  <w:style w:type="character" w:styleId="Pogrubienie">
    <w:name w:val="Strong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-s">
    <w:name w:val="a_lb-s"/>
    <w:basedOn w:val="Domylnaczcionkaakapitu"/>
    <w:rsid w:val="007A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65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66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postępowania: ZP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postępowania: ZP</dc:title>
  <dc:subject/>
  <dc:creator>katarzyna.kaparska</dc:creator>
  <cp:keywords/>
  <dc:description/>
  <cp:lastModifiedBy>Anna Ciosek</cp:lastModifiedBy>
  <cp:revision>2</cp:revision>
  <cp:lastPrinted>2019-01-28T12:31:00Z</cp:lastPrinted>
  <dcterms:created xsi:type="dcterms:W3CDTF">2020-06-08T13:27:00Z</dcterms:created>
  <dcterms:modified xsi:type="dcterms:W3CDTF">2020-06-08T13:27:00Z</dcterms:modified>
</cp:coreProperties>
</file>