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466" w:rsidRPr="002F77FC" w:rsidRDefault="00516466" w:rsidP="00516466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b/>
          <w:i/>
        </w:rPr>
        <w:t>Załącznik nr 8 do SIWZ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</w:rPr>
        <w:t xml:space="preserve">Nr sprawy </w:t>
      </w:r>
      <w:r w:rsidR="00A43070" w:rsidRPr="00250340">
        <w:rPr>
          <w:rFonts w:cs="Calibri"/>
          <w:sz w:val="20"/>
          <w:szCs w:val="20"/>
        </w:rPr>
        <w:t>ZP.20.2019</w:t>
      </w:r>
      <w:bookmarkStart w:id="0" w:name="_GoBack"/>
      <w:bookmarkEnd w:id="0"/>
    </w:p>
    <w:p w:rsidR="00516466" w:rsidRPr="002F77FC" w:rsidRDefault="00516466" w:rsidP="00516466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516466" w:rsidRPr="002F77FC" w:rsidRDefault="00516466" w:rsidP="00516466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:rsidR="00516466" w:rsidRPr="002F77FC" w:rsidRDefault="00516466" w:rsidP="00516466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:rsidR="00516466" w:rsidRPr="00834C27" w:rsidRDefault="00516466" w:rsidP="00516466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</w:p>
    <w:p w:rsidR="006E1D38" w:rsidRPr="00834C27" w:rsidRDefault="00516466" w:rsidP="00834C27">
      <w:pPr>
        <w:spacing w:after="0" w:line="240" w:lineRule="auto"/>
        <w:ind w:left="20"/>
        <w:jc w:val="center"/>
        <w:rPr>
          <w:rFonts w:asciiTheme="minorHAnsi" w:eastAsia="Arial" w:hAnsiTheme="minorHAnsi" w:cs="Tahoma"/>
          <w:color w:val="000000"/>
        </w:rPr>
      </w:pPr>
      <w:r w:rsidRPr="00834C27">
        <w:rPr>
          <w:rFonts w:asciiTheme="minorHAnsi" w:eastAsia="Arial" w:hAnsiTheme="minorHAnsi" w:cs="Tahoma"/>
        </w:rPr>
        <w:t xml:space="preserve">w </w:t>
      </w:r>
      <w:r w:rsidRPr="00834C27">
        <w:rPr>
          <w:rFonts w:asciiTheme="minorHAnsi" w:eastAsia="Arial" w:hAnsiTheme="minorHAnsi" w:cs="Tahoma"/>
          <w:color w:val="000000"/>
        </w:rPr>
        <w:t xml:space="preserve">postępowaniu o udzielenie zamówienia publicznego </w:t>
      </w:r>
      <w:r w:rsidRPr="006E1D38">
        <w:rPr>
          <w:rFonts w:asciiTheme="minorHAnsi" w:eastAsia="Arial" w:hAnsiTheme="minorHAnsi" w:cs="Tahoma"/>
        </w:rPr>
        <w:t xml:space="preserve">na </w:t>
      </w:r>
    </w:p>
    <w:p w:rsidR="00877AC2" w:rsidRPr="00877AC2" w:rsidRDefault="00877AC2" w:rsidP="00877AC2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77AC2">
        <w:rPr>
          <w:rFonts w:asciiTheme="minorHAnsi" w:eastAsia="Arial" w:hAnsiTheme="minorHAnsi" w:cs="Tahoma"/>
        </w:rPr>
        <w:t>spedycję towarów z Gdańska na Targi w Nowym Jorku, Dubaju i Jakarcie</w:t>
      </w:r>
    </w:p>
    <w:p w:rsidR="00516466" w:rsidRDefault="00516466" w:rsidP="006E1D38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Pzp,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:rsidR="00516466" w:rsidRPr="002F77FC" w:rsidRDefault="00516466" w:rsidP="00516466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:rsidR="00516466" w:rsidRPr="002F77FC" w:rsidRDefault="00516466" w:rsidP="00516466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:rsidR="00516466" w:rsidRPr="002F77FC" w:rsidRDefault="00516466" w:rsidP="00516466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516466" w:rsidRPr="002F77FC" w:rsidRDefault="00516466" w:rsidP="00516466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516466" w:rsidRPr="002F77FC" w:rsidRDefault="00516466" w:rsidP="00516466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...............................................................................................</w:t>
      </w:r>
    </w:p>
    <w:p w:rsidR="00516466" w:rsidRPr="00EF5808" w:rsidRDefault="00516466" w:rsidP="00E21403">
      <w:pPr>
        <w:spacing w:before="120" w:after="0" w:line="240" w:lineRule="auto"/>
        <w:ind w:left="3540" w:firstLine="708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(dat</w:t>
      </w:r>
      <w:r>
        <w:rPr>
          <w:rFonts w:asciiTheme="minorHAnsi" w:hAnsiTheme="minorHAnsi" w:cstheme="minorHAnsi"/>
          <w:i/>
        </w:rPr>
        <w:t xml:space="preserve">a, pieczęć i podpis) </w:t>
      </w:r>
    </w:p>
    <w:sectPr w:rsidR="00516466" w:rsidRPr="00EF5808" w:rsidSect="00964441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B20" w:rsidRDefault="00717B20" w:rsidP="00D06878">
      <w:pPr>
        <w:spacing w:after="0" w:line="240" w:lineRule="auto"/>
      </w:pPr>
      <w:r>
        <w:separator/>
      </w:r>
    </w:p>
  </w:endnote>
  <w:endnote w:type="continuationSeparator" w:id="0">
    <w:p w:rsidR="00717B20" w:rsidRDefault="00717B2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panose1 w:val="020B0604020202020204"/>
    <w:charset w:val="80"/>
    <w:family w:val="auto"/>
    <w:pitch w:val="default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17757"/>
      <w:gridCol w:w="222"/>
    </w:tblGrid>
    <w:tr w:rsidR="00F77516" w:rsidRPr="0039704A" w:rsidTr="0039704A">
      <w:tc>
        <w:tcPr>
          <w:tcW w:w="7230" w:type="dxa"/>
        </w:tcPr>
        <w:tbl>
          <w:tblPr>
            <w:tblStyle w:val="Zwykatabela41"/>
            <w:tblW w:w="17541" w:type="dxa"/>
            <w:tblLook w:val="04A0" w:firstRow="1" w:lastRow="0" w:firstColumn="1" w:lastColumn="0" w:noHBand="0" w:noVBand="1"/>
          </w:tblPr>
          <w:tblGrid>
            <w:gridCol w:w="7196"/>
            <w:gridCol w:w="5172"/>
            <w:gridCol w:w="5173"/>
          </w:tblGrid>
          <w:tr w:rsidR="006432D2" w:rsidTr="005113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6" w:type="dxa"/>
              </w:tcPr>
              <w:p w:rsidR="006432D2" w:rsidRPr="0004608F" w:rsidRDefault="006432D2" w:rsidP="006432D2">
                <w:pPr>
                  <w:pStyle w:val="Stopka"/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t>Regionalny Program Operacyjny Województwa Pomorskiego na lata 2014 – 2020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br/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 xml:space="preserve">Agencja Rozwoju Pomorza  S.A., Al. Grunwaldzka 472 D, 80-309 Gdańsk  </w:t>
                </w:r>
              </w:p>
              <w:p w:rsidR="006432D2" w:rsidRDefault="006432D2" w:rsidP="006432D2">
                <w:pPr>
                  <w:pStyle w:val="Stopka"/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>Zarząd: Łukasz Żelewski – Prezes Zarządu, Rafał Dubel – Wiceprezes Zarządu, Piotr Ciechowicz – Wiceprezes Zarządu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ARP S.A. zarejestrowana w Sądzie Rejonowym Gdańsk – Północ w Gdańsku VII Wydział Gospodarczy Krajowego Rejestru Sądowego w Rejestrze Przedsiębiorców pod nr KRS 4441,  NIP: 583-000-20-02,  Regon: 190044530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Kapitał zakładowy: 26.320.000,00 zł, Kapitał wpłacony: 26.320.000,00 zł.</w:t>
                </w:r>
              </w:p>
            </w:tc>
            <w:tc>
              <w:tcPr>
                <w:tcW w:w="5172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139065</wp:posOffset>
                      </wp:positionV>
                      <wp:extent cx="2172970" cy="368300"/>
                      <wp:effectExtent l="0" t="0" r="0" b="0"/>
                      <wp:wrapNone/>
                      <wp:docPr id="46" name="Obraz 46" descr="U:\GRAFIKA_ARP\LOGO_ARP_P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U:\GRAFIKA_ARP\LOGO_ARP_P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297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173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</w:tbl>
        <w:p w:rsidR="00F77516" w:rsidRPr="0039704A" w:rsidRDefault="00F77516" w:rsidP="00893B76">
          <w:pPr>
            <w:pStyle w:val="Stopka"/>
          </w:pPr>
        </w:p>
      </w:tc>
      <w:tc>
        <w:tcPr>
          <w:tcW w:w="3686" w:type="dxa"/>
        </w:tcPr>
        <w:p w:rsidR="00F77516" w:rsidRPr="0039704A" w:rsidRDefault="00F77516" w:rsidP="00372F05">
          <w:pPr>
            <w:pStyle w:val="Stopka"/>
            <w:rPr>
              <w:b/>
              <w:bCs/>
            </w:rPr>
          </w:pPr>
        </w:p>
      </w:tc>
    </w:tr>
  </w:tbl>
  <w:p w:rsidR="00F77516" w:rsidRDefault="00F77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B20" w:rsidRDefault="00717B20" w:rsidP="00D06878">
      <w:pPr>
        <w:spacing w:after="0" w:line="240" w:lineRule="auto"/>
      </w:pPr>
      <w:r>
        <w:separator/>
      </w:r>
    </w:p>
  </w:footnote>
  <w:footnote w:type="continuationSeparator" w:id="0">
    <w:p w:rsidR="00717B20" w:rsidRDefault="00717B2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516" w:rsidRDefault="006C40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B20">
      <w:rPr>
        <w:noProof/>
      </w:rPr>
      <w:pict w14:anchorId="2D323F87">
        <v:rect id="Rectangle 4" o:spid="_x0000_s2049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" o:allowincell="f" filled="f" stroked="f">
          <v:textbox style="mso-fit-shape-to-text:t">
            <w:txbxContent>
              <w:p w:rsidR="00F77516" w:rsidRPr="004F2A59" w:rsidRDefault="00F77516">
                <w:pPr>
                  <w:pStyle w:val="Stopka"/>
                  <w:rPr>
                    <w:sz w:val="18"/>
                    <w:szCs w:val="18"/>
                  </w:rPr>
                </w:pPr>
                <w:r w:rsidRPr="004F2A59">
                  <w:rPr>
                    <w:sz w:val="18"/>
                    <w:szCs w:val="18"/>
                  </w:rPr>
                  <w:t xml:space="preserve">     </w:t>
                </w:r>
                <w:r w:rsidRPr="004F2A59">
                  <w:rPr>
                    <w:sz w:val="18"/>
                    <w:szCs w:val="18"/>
                  </w:rPr>
                  <w:fldChar w:fldCharType="begin"/>
                </w:r>
                <w:r w:rsidRPr="004F2A59">
                  <w:rPr>
                    <w:sz w:val="18"/>
                    <w:szCs w:val="18"/>
                  </w:rPr>
                  <w:instrText xml:space="preserve"> PAGE    \* MERGEFORMAT </w:instrText>
                </w:r>
                <w:r w:rsidRPr="004F2A59">
                  <w:rPr>
                    <w:sz w:val="18"/>
                    <w:szCs w:val="18"/>
                  </w:rPr>
                  <w:fldChar w:fldCharType="separate"/>
                </w:r>
                <w:r w:rsidR="00767302">
                  <w:rPr>
                    <w:noProof/>
                    <w:sz w:val="18"/>
                    <w:szCs w:val="18"/>
                  </w:rPr>
                  <w:t>1</w:t>
                </w:r>
                <w:r w:rsidRPr="004F2A59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6.9pt;height:15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D73C9"/>
    <w:rsid w:val="000E240B"/>
    <w:rsid w:val="00102085"/>
    <w:rsid w:val="00134DC9"/>
    <w:rsid w:val="00135CA5"/>
    <w:rsid w:val="00144A60"/>
    <w:rsid w:val="001561D6"/>
    <w:rsid w:val="001917EA"/>
    <w:rsid w:val="001D3029"/>
    <w:rsid w:val="001E2E55"/>
    <w:rsid w:val="001E739E"/>
    <w:rsid w:val="001F2D43"/>
    <w:rsid w:val="002018D8"/>
    <w:rsid w:val="00223505"/>
    <w:rsid w:val="0022796C"/>
    <w:rsid w:val="00244411"/>
    <w:rsid w:val="00257592"/>
    <w:rsid w:val="00264EC2"/>
    <w:rsid w:val="00270697"/>
    <w:rsid w:val="002932DB"/>
    <w:rsid w:val="002A146A"/>
    <w:rsid w:val="002C559A"/>
    <w:rsid w:val="002D1FAF"/>
    <w:rsid w:val="002D3CE4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61A0"/>
    <w:rsid w:val="00372F05"/>
    <w:rsid w:val="00381FBC"/>
    <w:rsid w:val="0039704A"/>
    <w:rsid w:val="003B2818"/>
    <w:rsid w:val="003C0930"/>
    <w:rsid w:val="003D1811"/>
    <w:rsid w:val="00461FF1"/>
    <w:rsid w:val="004639BC"/>
    <w:rsid w:val="00477C10"/>
    <w:rsid w:val="004B1DDE"/>
    <w:rsid w:val="004B40B1"/>
    <w:rsid w:val="004B5883"/>
    <w:rsid w:val="004D3838"/>
    <w:rsid w:val="004E3A01"/>
    <w:rsid w:val="004F1793"/>
    <w:rsid w:val="004F2A59"/>
    <w:rsid w:val="00502CB3"/>
    <w:rsid w:val="00504B4C"/>
    <w:rsid w:val="00516466"/>
    <w:rsid w:val="005165BB"/>
    <w:rsid w:val="00521A54"/>
    <w:rsid w:val="0052746E"/>
    <w:rsid w:val="0054126C"/>
    <w:rsid w:val="00562E4C"/>
    <w:rsid w:val="0058063F"/>
    <w:rsid w:val="00591527"/>
    <w:rsid w:val="005B0308"/>
    <w:rsid w:val="005B292D"/>
    <w:rsid w:val="005D0606"/>
    <w:rsid w:val="005D1825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050"/>
    <w:rsid w:val="006D22CD"/>
    <w:rsid w:val="006E11C2"/>
    <w:rsid w:val="006E1D38"/>
    <w:rsid w:val="006E2D8C"/>
    <w:rsid w:val="007022F9"/>
    <w:rsid w:val="00702B2E"/>
    <w:rsid w:val="007041E6"/>
    <w:rsid w:val="00710C5A"/>
    <w:rsid w:val="00714B45"/>
    <w:rsid w:val="00717B20"/>
    <w:rsid w:val="007464BD"/>
    <w:rsid w:val="00767302"/>
    <w:rsid w:val="007B599E"/>
    <w:rsid w:val="007F31DB"/>
    <w:rsid w:val="00802506"/>
    <w:rsid w:val="0080711A"/>
    <w:rsid w:val="00834C27"/>
    <w:rsid w:val="008521F6"/>
    <w:rsid w:val="00854D7C"/>
    <w:rsid w:val="0087433B"/>
    <w:rsid w:val="00877AC2"/>
    <w:rsid w:val="0088128F"/>
    <w:rsid w:val="0088275B"/>
    <w:rsid w:val="00893B76"/>
    <w:rsid w:val="008963D5"/>
    <w:rsid w:val="008A6A5A"/>
    <w:rsid w:val="008C2272"/>
    <w:rsid w:val="008F61F6"/>
    <w:rsid w:val="0090211C"/>
    <w:rsid w:val="00914DD4"/>
    <w:rsid w:val="009307EE"/>
    <w:rsid w:val="00964441"/>
    <w:rsid w:val="009764E7"/>
    <w:rsid w:val="00983105"/>
    <w:rsid w:val="0099621D"/>
    <w:rsid w:val="00996A5A"/>
    <w:rsid w:val="009A0139"/>
    <w:rsid w:val="009D21F4"/>
    <w:rsid w:val="00A27D89"/>
    <w:rsid w:val="00A43070"/>
    <w:rsid w:val="00A50E7E"/>
    <w:rsid w:val="00A51A45"/>
    <w:rsid w:val="00A55469"/>
    <w:rsid w:val="00A84DDA"/>
    <w:rsid w:val="00AB0C9F"/>
    <w:rsid w:val="00AB7565"/>
    <w:rsid w:val="00AE083F"/>
    <w:rsid w:val="00B30322"/>
    <w:rsid w:val="00B30973"/>
    <w:rsid w:val="00B4027A"/>
    <w:rsid w:val="00B55224"/>
    <w:rsid w:val="00B573FC"/>
    <w:rsid w:val="00B86F7A"/>
    <w:rsid w:val="00B93C0B"/>
    <w:rsid w:val="00BA6FEE"/>
    <w:rsid w:val="00BB3447"/>
    <w:rsid w:val="00BB4F88"/>
    <w:rsid w:val="00BF2CE0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6496D"/>
    <w:rsid w:val="00D81970"/>
    <w:rsid w:val="00DB40A8"/>
    <w:rsid w:val="00DC7526"/>
    <w:rsid w:val="00E21403"/>
    <w:rsid w:val="00E2392D"/>
    <w:rsid w:val="00E3000B"/>
    <w:rsid w:val="00E537AF"/>
    <w:rsid w:val="00E60099"/>
    <w:rsid w:val="00E64A23"/>
    <w:rsid w:val="00E96723"/>
    <w:rsid w:val="00EB0508"/>
    <w:rsid w:val="00EC4286"/>
    <w:rsid w:val="00ED453F"/>
    <w:rsid w:val="00EE0AD9"/>
    <w:rsid w:val="00F2065A"/>
    <w:rsid w:val="00F31AEA"/>
    <w:rsid w:val="00F31DB0"/>
    <w:rsid w:val="00F34DE7"/>
    <w:rsid w:val="00F6679B"/>
    <w:rsid w:val="00F77516"/>
    <w:rsid w:val="00F8382B"/>
    <w:rsid w:val="00F96E41"/>
    <w:rsid w:val="00FA0861"/>
    <w:rsid w:val="00FB4CAD"/>
    <w:rsid w:val="00FC4144"/>
    <w:rsid w:val="00FE172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708D56"/>
  <w15:docId w15:val="{75107B2C-FD04-48A9-AF96-477B1BC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BB58-A9A5-1F4E-8DFA-FD242D35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10</cp:revision>
  <dcterms:created xsi:type="dcterms:W3CDTF">2017-04-09T19:59:00Z</dcterms:created>
  <dcterms:modified xsi:type="dcterms:W3CDTF">2019-06-19T06:04:00Z</dcterms:modified>
</cp:coreProperties>
</file>