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A5E4" w14:textId="40BFBFE9" w:rsidR="00143AAE" w:rsidRPr="00162BCC" w:rsidRDefault="00C51261" w:rsidP="00C51261">
      <w:pPr>
        <w:jc w:val="center"/>
        <w:rPr>
          <w:sz w:val="22"/>
          <w:szCs w:val="22"/>
        </w:rPr>
      </w:pPr>
      <w:r w:rsidRPr="00D929EC">
        <w:t xml:space="preserve">                                                                                         </w:t>
      </w:r>
      <w:r w:rsidR="00162BCC">
        <w:t xml:space="preserve">     </w:t>
      </w:r>
      <w:r w:rsidR="00751AC2" w:rsidRPr="00162BCC">
        <w:rPr>
          <w:sz w:val="22"/>
          <w:szCs w:val="22"/>
        </w:rPr>
        <w:t>Załącznik 8.1b do wniosku</w:t>
      </w:r>
    </w:p>
    <w:tbl>
      <w:tblPr>
        <w:tblStyle w:val="Tabela-Siatka"/>
        <w:tblW w:w="100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C2685C" w:rsidRPr="00D929EC" w14:paraId="2D006499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085E8426" w14:textId="77777777" w:rsidR="00C2685C" w:rsidRPr="00D929EC" w:rsidRDefault="00C2685C" w:rsidP="009A32D2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D929EC">
              <w:rPr>
                <w:rFonts w:ascii="Times New Roman" w:hAnsi="Times New Roman"/>
                <w:b/>
                <w:bCs/>
              </w:rPr>
              <w:t xml:space="preserve">Formularz informacji przedstawianych przy ubieganiu się o pomoc </w:t>
            </w:r>
            <w:r w:rsidRPr="00D929EC">
              <w:rPr>
                <w:rFonts w:ascii="Times New Roman" w:hAnsi="Times New Roman"/>
                <w:b/>
                <w:bCs/>
                <w:i/>
              </w:rPr>
              <w:t>de minimis</w:t>
            </w:r>
          </w:p>
        </w:tc>
      </w:tr>
      <w:tr w:rsidR="00C2685C" w:rsidRPr="00D929EC" w14:paraId="7D4543E4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031FFD4E" w14:textId="77777777" w:rsidR="00C2685C" w:rsidRPr="00D929EC" w:rsidRDefault="00C2685C" w:rsidP="003E15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Stosuje się do pomocy </w:t>
            </w:r>
            <w:r w:rsidRPr="00D929E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D929E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(Dz. Urz. UE L 2023/2831 z 15.12.2023)</w:t>
            </w:r>
          </w:p>
        </w:tc>
      </w:tr>
      <w:tr w:rsidR="00C2685C" w:rsidRPr="00D929EC" w14:paraId="76F36BD4" w14:textId="77777777" w:rsidTr="00C51261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654A88A0" w14:textId="77777777" w:rsidR="00C2685C" w:rsidRPr="00D929EC" w:rsidRDefault="00C2685C" w:rsidP="003E151C">
            <w:pP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A. Informacje dotyczące podmiotu, któremu ma być udzielona pomoc </w:t>
            </w:r>
            <w:r w:rsidRPr="00D929E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endnoteReference w:id="1"/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77684A33" w14:textId="77777777" w:rsidR="00C2685C" w:rsidRPr="00D929EC" w:rsidRDefault="00C2685C" w:rsidP="003E151C">
            <w:pP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A1. Informacje dotyczące wnioskodawcy niebędącego podmiotem, któremu ma być udzielona pomoc </w:t>
            </w:r>
            <w:r w:rsidRPr="00D929EC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endnoteReference w:id="2"/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1A505C68" w14:textId="77777777" w:rsidTr="00C51261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737C9408" w14:textId="77777777" w:rsidR="00C2685C" w:rsidRPr="00D929EC" w:rsidRDefault="00C2685C" w:rsidP="003E151C">
            <w:pPr>
              <w:numPr>
                <w:ilvl w:val="0"/>
                <w:numId w:val="5"/>
              </w:numPr>
              <w:ind w:left="306" w:hanging="306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0D47E607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1a. Identyfikator podatkowy NIP wnioskodawcy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endnoteReference w:id="3"/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5D51B7E0" w14:textId="77777777" w:rsidTr="00C51261">
        <w:trPr>
          <w:trHeight w:val="771"/>
        </w:trPr>
        <w:tc>
          <w:tcPr>
            <w:tcW w:w="5057" w:type="dxa"/>
            <w:gridSpan w:val="6"/>
            <w:hideMark/>
          </w:tcPr>
          <w:p w14:paraId="17F5CEA9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2685C" w:rsidRPr="00D929EC" w14:paraId="24693A72" w14:textId="77777777" w:rsidTr="00EC35E7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C05EACE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A0DD0A2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F098AA1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C1809AB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137D464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5DBD00D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C966C1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577C066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E1CCB11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1A725FE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3F3F197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88275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325912D6" w14:textId="77777777" w:rsidR="00C2685C" w:rsidRPr="00D929EC" w:rsidRDefault="00C2685C" w:rsidP="003E151C">
            <w:pPr>
              <w:spacing w:line="259" w:lineRule="auto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2685C" w:rsidRPr="00D929EC" w14:paraId="50C97172" w14:textId="77777777" w:rsidTr="00EC35E7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E346F71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CA3F167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870F4D5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06D3EE2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A124416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9CACD9E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43F0722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10169F0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E49D3B5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14BB773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5B1204DF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69FE1538" w14:textId="77777777" w:rsidTr="00C51261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2307F68D" w14:textId="77777777" w:rsidR="00C2685C" w:rsidRPr="00D929EC" w:rsidRDefault="00C2685C" w:rsidP="003E151C">
            <w:pPr>
              <w:numPr>
                <w:ilvl w:val="0"/>
                <w:numId w:val="5"/>
              </w:numPr>
              <w:ind w:left="306" w:hanging="306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038A4177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2a. Imię i nazwisko albo nazwa wnioskodawcy</w:t>
            </w:r>
          </w:p>
        </w:tc>
      </w:tr>
      <w:tr w:rsidR="00C2685C" w:rsidRPr="00D929EC" w14:paraId="30337387" w14:textId="77777777" w:rsidTr="00C51261">
        <w:trPr>
          <w:trHeight w:val="398"/>
        </w:trPr>
        <w:tc>
          <w:tcPr>
            <w:tcW w:w="5057" w:type="dxa"/>
            <w:gridSpan w:val="6"/>
          </w:tcPr>
          <w:p w14:paraId="5380FEE0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16BEC90B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117BA4F2" w14:textId="77777777" w:rsidTr="00C51261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40E3D54A" w14:textId="77777777" w:rsidR="00C2685C" w:rsidRPr="00D929EC" w:rsidRDefault="00C2685C" w:rsidP="003E151C">
            <w:pPr>
              <w:numPr>
                <w:ilvl w:val="0"/>
                <w:numId w:val="5"/>
              </w:numPr>
              <w:ind w:left="306" w:hanging="28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7F7A4A27" w14:textId="77777777" w:rsidR="00C2685C" w:rsidRPr="00D929EC" w:rsidRDefault="00C2685C" w:rsidP="003E151C">
            <w:pPr>
              <w:ind w:left="355" w:hanging="355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3a. Adres miejsca zamieszkania albo adres siedziby wnioskodawcy</w:t>
            </w:r>
          </w:p>
        </w:tc>
      </w:tr>
      <w:tr w:rsidR="00C2685C" w:rsidRPr="00D929EC" w14:paraId="59B95B14" w14:textId="77777777" w:rsidTr="00C51261">
        <w:trPr>
          <w:trHeight w:val="412"/>
        </w:trPr>
        <w:tc>
          <w:tcPr>
            <w:tcW w:w="5057" w:type="dxa"/>
            <w:gridSpan w:val="6"/>
            <w:hideMark/>
          </w:tcPr>
          <w:p w14:paraId="4F73853F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DCB979B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14:paraId="2683E75B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2D4F63EE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7DAB5858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36E80241" w14:textId="77777777" w:rsidR="00C2685C" w:rsidRPr="00D929EC" w:rsidRDefault="00C2685C" w:rsidP="003E151C">
            <w:pPr>
              <w:numPr>
                <w:ilvl w:val="0"/>
                <w:numId w:val="5"/>
              </w:numPr>
              <w:ind w:left="318" w:hanging="284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Identyfikator gminy, w której podmiot ma miejsce zamieszkania albo siedzibę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endnoteReference w:id="4"/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2D31C742" w14:textId="77777777" w:rsidTr="00C51261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316914EA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C2685C" w:rsidRPr="00D929EC" w14:paraId="273ACFE7" w14:textId="77777777" w:rsidTr="00EC35E7">
              <w:trPr>
                <w:trHeight w:val="425"/>
              </w:trPr>
              <w:tc>
                <w:tcPr>
                  <w:tcW w:w="475" w:type="dxa"/>
                </w:tcPr>
                <w:p w14:paraId="2754330B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64370542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2DD1B422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60F83931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2DB6F986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5F8F52A9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1862F417" w14:textId="77777777" w:rsidR="00C2685C" w:rsidRPr="00D929EC" w:rsidRDefault="00C2685C" w:rsidP="003E151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6469794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C2685C" w:rsidRPr="00D929EC" w14:paraId="048BED7C" w14:textId="77777777" w:rsidTr="00C51261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69B5F52F" w14:textId="77777777" w:rsidR="00C2685C" w:rsidRPr="00D929EC" w:rsidRDefault="00C2685C" w:rsidP="003E151C">
            <w:pPr>
              <w:numPr>
                <w:ilvl w:val="0"/>
                <w:numId w:val="5"/>
              </w:numPr>
              <w:ind w:left="318" w:hanging="284"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Forma prawna podmiotu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endnoteReference w:id="5"/>
            </w:r>
            <w:r w:rsidRPr="00D929EC">
              <w:rPr>
                <w:rFonts w:ascii="Times New Roman" w:hAnsi="Times New Roman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7D812DA5" w14:textId="77777777" w:rsidTr="00C51261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0722669F" w14:textId="77777777" w:rsidR="00C2685C" w:rsidRPr="00D929EC" w:rsidRDefault="00C2685C" w:rsidP="003E151C">
            <w:pPr>
              <w:ind w:right="1644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przedsiębiorstwo państwowe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DC79A8F" w14:textId="77777777" w:rsidR="00C2685C" w:rsidRPr="00D929EC" w:rsidRDefault="00C2685C" w:rsidP="003E151C">
                <w:pPr>
                  <w:spacing w:line="259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420C6BB3" w14:textId="77777777" w:rsidTr="00C51261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5FC12101" w14:textId="77777777" w:rsidR="00C2685C" w:rsidRPr="00D929EC" w:rsidRDefault="00C2685C" w:rsidP="003E151C">
            <w:pPr>
              <w:ind w:right="1644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jednoosobowa spółka Skarbu Państwa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F1C0C31" w14:textId="77777777" w:rsidR="00C2685C" w:rsidRPr="00D929EC" w:rsidRDefault="00C2685C" w:rsidP="003E151C">
                <w:pPr>
                  <w:spacing w:line="259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073633F4" w14:textId="77777777" w:rsidTr="00C51261">
        <w:trPr>
          <w:trHeight w:val="360"/>
        </w:trPr>
        <w:tc>
          <w:tcPr>
            <w:tcW w:w="8514" w:type="dxa"/>
            <w:gridSpan w:val="11"/>
            <w:vAlign w:val="center"/>
          </w:tcPr>
          <w:p w14:paraId="718C78D5" w14:textId="4611F779" w:rsidR="00C2685C" w:rsidRPr="00D929EC" w:rsidRDefault="00C2685C" w:rsidP="003E151C">
            <w:pPr>
              <w:tabs>
                <w:tab w:val="left" w:pos="5125"/>
                <w:tab w:val="left" w:pos="6543"/>
              </w:tabs>
              <w:ind w:right="27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jednoosobowa spółka jednostki samorządu terytorialnego w rozumieniu przepisów ustawy z dnia 20 grudnia 1996 r. o gospodarce komunalnej (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 xml:space="preserve">tj.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Dz. U. z 2021 r. poz. 679)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504762C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4C9E174B" w14:textId="77777777" w:rsidTr="00C51261">
        <w:trPr>
          <w:trHeight w:val="360"/>
        </w:trPr>
        <w:tc>
          <w:tcPr>
            <w:tcW w:w="8514" w:type="dxa"/>
            <w:gridSpan w:val="11"/>
          </w:tcPr>
          <w:p w14:paraId="4573D36F" w14:textId="00698F1F" w:rsidR="00C2685C" w:rsidRPr="00D929EC" w:rsidRDefault="00C2685C" w:rsidP="003E151C">
            <w:pPr>
              <w:ind w:right="27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 xml:space="preserve">tj.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Dz. U. z 202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>5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r. poz. 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>1714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sdt>
          <w:sdtPr>
            <w:rPr>
              <w:rFonts w:ascii="Times New Roman" w:hAnsi="Times New Roman"/>
              <w:noProof/>
              <w:sz w:val="22"/>
              <w:szCs w:val="22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7832138" w14:textId="77777777" w:rsidR="00C2685C" w:rsidRPr="00D929EC" w:rsidRDefault="00C2685C" w:rsidP="003E151C">
                <w:pPr>
                  <w:rPr>
                    <w:rFonts w:ascii="Times New Roman" w:hAnsi="Times New Roman"/>
                    <w:noProof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43740A65" w14:textId="77777777" w:rsidTr="00C51261">
        <w:trPr>
          <w:trHeight w:val="566"/>
        </w:trPr>
        <w:tc>
          <w:tcPr>
            <w:tcW w:w="8514" w:type="dxa"/>
            <w:gridSpan w:val="11"/>
          </w:tcPr>
          <w:p w14:paraId="67F069B1" w14:textId="1B7D3002" w:rsidR="00C2685C" w:rsidRPr="00D929EC" w:rsidRDefault="00C2685C" w:rsidP="003E151C">
            <w:pPr>
              <w:tabs>
                <w:tab w:val="left" w:pos="2007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jednostka sektora finansów publicznych w rozumieniu przepisów ustawy z dnia 27 sierpnia 2009 r. o finansach publicznych (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 xml:space="preserve">tj.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Dz. U. z 202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>5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r. poz. 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>1483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, z późn. zm.)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D139627" w14:textId="77777777" w:rsidR="00C2685C" w:rsidRPr="00D929EC" w:rsidRDefault="00C2685C" w:rsidP="003E151C">
                <w:pPr>
                  <w:spacing w:line="259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1EF475DA" w14:textId="77777777" w:rsidTr="00C51261">
        <w:trPr>
          <w:trHeight w:val="566"/>
        </w:trPr>
        <w:tc>
          <w:tcPr>
            <w:tcW w:w="8514" w:type="dxa"/>
            <w:gridSpan w:val="11"/>
            <w:vAlign w:val="center"/>
          </w:tcPr>
          <w:p w14:paraId="55BF8F52" w14:textId="77777777" w:rsidR="00C2685C" w:rsidRPr="00D929EC" w:rsidRDefault="00C2685C" w:rsidP="003E151C">
            <w:pPr>
              <w:tabs>
                <w:tab w:val="left" w:pos="2007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inna (podać jaka)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0EA1355" w14:textId="77777777" w:rsidR="00C2685C" w:rsidRPr="00D929EC" w:rsidRDefault="00C2685C" w:rsidP="003E151C">
                <w:pPr>
                  <w:spacing w:line="259" w:lineRule="auto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4E02ABD3" w14:textId="77777777" w:rsidTr="00C51261">
        <w:trPr>
          <w:trHeight w:val="566"/>
        </w:trPr>
        <w:tc>
          <w:tcPr>
            <w:tcW w:w="10060" w:type="dxa"/>
            <w:gridSpan w:val="13"/>
          </w:tcPr>
          <w:p w14:paraId="2359FB19" w14:textId="77777777" w:rsidR="00C2685C" w:rsidRPr="00D929EC" w:rsidRDefault="00C2685C" w:rsidP="003E151C">
            <w:pPr>
              <w:spacing w:line="259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5F8BA42C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7868AE7" w14:textId="6CB270B9" w:rsidR="00C2685C" w:rsidRPr="00D929EC" w:rsidRDefault="00C2685C" w:rsidP="003E151C">
            <w:pPr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lastRenderedPageBreak/>
              <w:t>6. Wielkość podmiotu, zgodnie z załącznikiem I do rozporządzenia Komisji (UE) nr 651/2014 z dnia 17 czerwca 2014 r. uznającego niektóre rodzaje pomocy za zgodne z rynkiem wewnętrznym w zastosowaniu art. 107 i 108 Traktatu (Dz. Urz. UE L 187 z 26.06.2014</w:t>
            </w:r>
            <w:r w:rsidR="004521EA" w:rsidRPr="00D929EC">
              <w:rPr>
                <w:rFonts w:ascii="Times New Roman" w:hAnsi="Times New Roman"/>
                <w:sz w:val="22"/>
                <w:szCs w:val="22"/>
              </w:rPr>
              <w:t xml:space="preserve"> r.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, str. 1, z późn. zm.)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5)</w:t>
            </w:r>
          </w:p>
        </w:tc>
      </w:tr>
      <w:tr w:rsidR="00C2685C" w:rsidRPr="00D929EC" w14:paraId="69E61999" w14:textId="77777777" w:rsidTr="00C51261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B26072D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mikroprzedsiębiorca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CEDFEFF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615C5892" w14:textId="77777777" w:rsidR="00C2685C" w:rsidRPr="00D929EC" w:rsidRDefault="00C2685C" w:rsidP="003E151C">
            <w:pPr>
              <w:ind w:right="598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średni przedsiębiorca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2EBED45F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51EF9513" w14:textId="77777777" w:rsidTr="00C51261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3B7101A9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mały przedsiębiorca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79598CA1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B74ED54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inny przedsiębiorca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FC19EA2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293465DB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6F36ED24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7. Klasa działalności, w związku z którą podmiot ubiega się o pomoc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6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06660601" w14:textId="77777777" w:rsidTr="00C51261">
        <w:trPr>
          <w:trHeight w:val="937"/>
        </w:trPr>
        <w:tc>
          <w:tcPr>
            <w:tcW w:w="10060" w:type="dxa"/>
            <w:gridSpan w:val="13"/>
            <w:hideMark/>
          </w:tcPr>
          <w:p w14:paraId="5A344C1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C2685C" w:rsidRPr="00D929EC" w14:paraId="5FEF6DD4" w14:textId="77777777" w:rsidTr="00EC35E7">
              <w:trPr>
                <w:trHeight w:val="425"/>
              </w:trPr>
              <w:tc>
                <w:tcPr>
                  <w:tcW w:w="475" w:type="dxa"/>
                </w:tcPr>
                <w:p w14:paraId="2356E2EC" w14:textId="77777777" w:rsidR="00C2685C" w:rsidRPr="00D929EC" w:rsidRDefault="00C2685C" w:rsidP="003E151C">
                  <w:pPr>
                    <w:spacing w:after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574C3ACB" w14:textId="77777777" w:rsidR="00C2685C" w:rsidRPr="00D929EC" w:rsidRDefault="00C2685C" w:rsidP="003E151C">
                  <w:pPr>
                    <w:spacing w:after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22786D64" w14:textId="77777777" w:rsidR="00C2685C" w:rsidRPr="00D929EC" w:rsidRDefault="00C2685C" w:rsidP="003E151C">
                  <w:pPr>
                    <w:spacing w:after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01096189" w14:textId="77777777" w:rsidR="00C2685C" w:rsidRPr="00D929EC" w:rsidRDefault="00C2685C" w:rsidP="003E151C">
                  <w:pPr>
                    <w:spacing w:after="12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F554C88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5B8A903F" w14:textId="77777777" w:rsidTr="00C51261">
        <w:trPr>
          <w:trHeight w:val="739"/>
        </w:trPr>
        <w:tc>
          <w:tcPr>
            <w:tcW w:w="8926" w:type="dxa"/>
            <w:gridSpan w:val="12"/>
          </w:tcPr>
          <w:p w14:paraId="13010CF0" w14:textId="541816AF" w:rsidR="00C2685C" w:rsidRPr="00D929EC" w:rsidRDefault="00C2685C" w:rsidP="003E151C">
            <w:pPr>
              <w:numPr>
                <w:ilvl w:val="0"/>
                <w:numId w:val="10"/>
              </w:numPr>
              <w:ind w:left="3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określona zgodnie z rozporządzeniem Rady Ministrów z dnia 18 grudnia 2024 r. w sprawie Polskiej Klasyfikacji Działalności (PKD) (Dz. U. </w:t>
            </w:r>
            <w:r w:rsidR="00BF37D5" w:rsidRPr="00D929EC">
              <w:rPr>
                <w:rFonts w:ascii="Times New Roman" w:hAnsi="Times New Roman"/>
                <w:sz w:val="22"/>
                <w:szCs w:val="22"/>
              </w:rPr>
              <w:t xml:space="preserve">z 2024 r.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poz. 1936)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A5A0BFC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5D5DE0C2" w14:textId="77777777" w:rsidTr="00C51261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6DCCA896" w14:textId="009E98DA" w:rsidR="00C2685C" w:rsidRPr="00D929EC" w:rsidRDefault="00C2685C" w:rsidP="003E151C">
            <w:pPr>
              <w:numPr>
                <w:ilvl w:val="0"/>
                <w:numId w:val="10"/>
              </w:numPr>
              <w:ind w:left="3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określona zgodnie z rozporządzeniem Rady Ministrów z dnia 24 grudnia 2007 r. w sprawie Polskiej Klasyfikacji Działalności (PKD) (Dz. U. </w:t>
            </w:r>
            <w:r w:rsidR="003309E3" w:rsidRPr="00D929EC">
              <w:rPr>
                <w:rFonts w:ascii="Times New Roman" w:hAnsi="Times New Roman"/>
                <w:sz w:val="22"/>
                <w:szCs w:val="22"/>
              </w:rPr>
              <w:t xml:space="preserve">z 2007 r.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poz. 1885, z późn. zm.)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7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5F6C6B51" w14:textId="77777777" w:rsidR="00C2685C" w:rsidRPr="00D929EC" w:rsidRDefault="00C2685C" w:rsidP="003E151C">
                <w:pPr>
                  <w:rPr>
                    <w:rFonts w:ascii="Times New Roman" w:hAnsi="Times New Roman"/>
                    <w:sz w:val="22"/>
                    <w:szCs w:val="22"/>
                  </w:rPr>
                </w:pPr>
                <w:r w:rsidRPr="00D929EC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85C" w:rsidRPr="00D929EC" w14:paraId="736183B4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584669D" w14:textId="77777777" w:rsidR="00C2685C" w:rsidRPr="00D929EC" w:rsidRDefault="00C2685C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8. Data utworzenia podmiotu</w:t>
            </w:r>
          </w:p>
        </w:tc>
      </w:tr>
      <w:tr w:rsidR="00C2685C" w:rsidRPr="00D929EC" w14:paraId="19292E68" w14:textId="77777777" w:rsidTr="00C51261">
        <w:trPr>
          <w:trHeight w:val="343"/>
        </w:trPr>
        <w:tc>
          <w:tcPr>
            <w:tcW w:w="10060" w:type="dxa"/>
            <w:gridSpan w:val="13"/>
            <w:hideMark/>
          </w:tcPr>
          <w:p w14:paraId="7F06752A" w14:textId="77777777" w:rsidR="00C2685C" w:rsidRPr="00D929EC" w:rsidRDefault="00C2685C" w:rsidP="003E151C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2685C" w:rsidRPr="00D929EC" w14:paraId="0D79F50B" w14:textId="77777777" w:rsidTr="00EC35E7">
              <w:trPr>
                <w:trHeight w:val="425"/>
              </w:trPr>
              <w:tc>
                <w:tcPr>
                  <w:tcW w:w="454" w:type="dxa"/>
                </w:tcPr>
                <w:p w14:paraId="35C9D84D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B7BC82F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6BB6E1D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29EC">
                    <w:rPr>
                      <w:rFonts w:ascii="Times New Roman" w:hAnsi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7C53D6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FA8F19D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F49E8B3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29EC">
                    <w:rPr>
                      <w:rFonts w:ascii="Times New Roman" w:hAnsi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17124F8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7CA4275D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408722DB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B510001" w14:textId="77777777" w:rsidR="00C2685C" w:rsidRPr="00D929E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ABA4FD6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   dzień            miesiąc                       rok</w:t>
            </w:r>
          </w:p>
          <w:p w14:paraId="789577FD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234A43F5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BE60B3E" w14:textId="77777777" w:rsidR="00C2685C" w:rsidRPr="00D929EC" w:rsidRDefault="00C2685C" w:rsidP="003E151C">
            <w:pPr>
              <w:rPr>
                <w:rFonts w:ascii="Times New Roman" w:hAnsi="Times New Roman"/>
                <w:i/>
                <w:iCs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9. Powiązania z innymi przedsiębiorcami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8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5C2EE855" w14:textId="77777777" w:rsidTr="00C51261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731DE033" w14:textId="77777777" w:rsidR="00C2685C" w:rsidRPr="00D929EC" w:rsidRDefault="00C2685C" w:rsidP="003E151C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Czy między podmiotem a innymi przedsiębiorcami istnieją powiązania polegające na tym, że:</w:t>
            </w:r>
          </w:p>
        </w:tc>
      </w:tr>
      <w:tr w:rsidR="00C2685C" w:rsidRPr="00D929EC" w14:paraId="7A5F8F83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0E93DCA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59838E23" w14:textId="77777777" w:rsidR="00C2685C" w:rsidRPr="00D929EC" w:rsidRDefault="005F4E43" w:rsidP="003E151C">
            <w:pPr>
              <w:ind w:right="7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F0AE68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3A5BBA8B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F119C96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1B0F40C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C8F23C3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5541E716" w14:textId="77777777" w:rsidTr="00C51261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6C104401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70DCE9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7BAD31D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591EFB01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C4B1207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6FF8AFB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483A35D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EC518B9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90358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B6124B2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8C9BF8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2AE362D" w14:textId="77777777" w:rsidTr="00C51261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7A524F04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C2685C" w:rsidRPr="00D929EC" w14:paraId="6EC867F1" w14:textId="77777777" w:rsidTr="00C51261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0614194" w14:textId="77777777" w:rsidR="00C2685C" w:rsidRPr="00D929EC" w:rsidRDefault="00C2685C" w:rsidP="003E151C">
            <w:pPr>
              <w:numPr>
                <w:ilvl w:val="0"/>
                <w:numId w:val="6"/>
              </w:numPr>
              <w:tabs>
                <w:tab w:val="left" w:pos="318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1E1D8D74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0C7E1939" w14:textId="77777777" w:rsidTr="00C51261">
        <w:trPr>
          <w:trHeight w:val="1557"/>
        </w:trPr>
        <w:tc>
          <w:tcPr>
            <w:tcW w:w="4536" w:type="dxa"/>
            <w:gridSpan w:val="5"/>
            <w:noWrap/>
          </w:tcPr>
          <w:p w14:paraId="1948695C" w14:textId="77777777" w:rsidR="00C2685C" w:rsidRPr="00D929EC" w:rsidRDefault="00C2685C" w:rsidP="003E151C">
            <w:pPr>
              <w:numPr>
                <w:ilvl w:val="0"/>
                <w:numId w:val="6"/>
              </w:numPr>
              <w:spacing w:line="240" w:lineRule="auto"/>
              <w:ind w:left="34" w:firstLine="14"/>
              <w:contextualSpacing/>
              <w:rPr>
                <w:rFonts w:ascii="Times New Roman" w:hAnsi="Times New Roman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łączną wartość pomocy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udzielonej wszystkim powiązanym z podmiotem przedsiębiorcom w okresie minionych 3 lat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9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poprzedzających dzień wystąpienia z wnioskiem o udzielenie pomocy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10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09FEBBFA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C2685C" w:rsidRPr="00D929EC" w14:paraId="2AF11BA8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5C9A6A69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C2685C" w:rsidRPr="00D929EC" w14:paraId="7853B25F" w14:textId="77777777" w:rsidTr="00C51261">
        <w:trPr>
          <w:trHeight w:val="307"/>
        </w:trPr>
        <w:tc>
          <w:tcPr>
            <w:tcW w:w="10060" w:type="dxa"/>
            <w:gridSpan w:val="13"/>
            <w:noWrap/>
          </w:tcPr>
          <w:p w14:paraId="7EBEC9E1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Czy podmiot w okresie 3 lat 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poprzedzających dzień wystąpienia z wnioskiem o udzielenie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: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C2685C" w:rsidRPr="00D929EC" w14:paraId="0A9EF1B9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DEEED9C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21E4055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D96BB5F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6F278A6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EAC0141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7B8D32E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88A913D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290991BC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F0B4794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EC5D959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7300A58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C17F727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F28A2E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4FD537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5774829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72FF19E9" w14:textId="77777777" w:rsidTr="00C51261">
        <w:trPr>
          <w:trHeight w:val="307"/>
        </w:trPr>
        <w:tc>
          <w:tcPr>
            <w:tcW w:w="10060" w:type="dxa"/>
            <w:gridSpan w:val="13"/>
            <w:noWrap/>
          </w:tcPr>
          <w:p w14:paraId="4E717E17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W przypadku zaznaczenia odpowiedzi twierdzącej w lit. a lub b należy podać:</w:t>
            </w:r>
          </w:p>
        </w:tc>
      </w:tr>
      <w:tr w:rsidR="00C2685C" w:rsidRPr="00D929EC" w14:paraId="064CCB56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F91EC84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C2B5AF2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2685C" w:rsidRPr="00D929EC" w14:paraId="7D789667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B21586A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b) łączną wartość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udzielonej wszystkim połączonym lub przejętym przedsiębiorcom w okresie minionych 3 lat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9)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poprzedzających dzień wystąpienia z wnioskiem o udzielenie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5949C0DC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2685C" w:rsidRPr="00D929EC" w14:paraId="21A69B34" w14:textId="77777777" w:rsidTr="00C51261">
        <w:trPr>
          <w:trHeight w:val="307"/>
        </w:trPr>
        <w:tc>
          <w:tcPr>
            <w:tcW w:w="10060" w:type="dxa"/>
            <w:gridSpan w:val="13"/>
            <w:noWrap/>
          </w:tcPr>
          <w:p w14:paraId="162EEF7F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W przypadku zaznaczenia odpowiedzi twierdzącej w lit. c lub d należy podać:</w:t>
            </w:r>
          </w:p>
        </w:tc>
      </w:tr>
      <w:tr w:rsidR="00C2685C" w:rsidRPr="00D929EC" w14:paraId="2F544EBC" w14:textId="77777777" w:rsidTr="00C51261">
        <w:trPr>
          <w:trHeight w:val="307"/>
        </w:trPr>
        <w:tc>
          <w:tcPr>
            <w:tcW w:w="4536" w:type="dxa"/>
            <w:gridSpan w:val="5"/>
            <w:noWrap/>
          </w:tcPr>
          <w:p w14:paraId="0F9CD8FC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0F3CECC7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2685C" w:rsidRPr="00D929EC" w14:paraId="42259F87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05D3DDD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b) łączną wartość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9)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poprzedzających dzień wystąpienia z wnioskiem o udzielenie pomocy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241B30A3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2685C" w:rsidRPr="00D929EC" w14:paraId="34AABB33" w14:textId="77777777" w:rsidTr="00C51261">
        <w:trPr>
          <w:trHeight w:val="307"/>
        </w:trPr>
        <w:tc>
          <w:tcPr>
            <w:tcW w:w="10060" w:type="dxa"/>
            <w:gridSpan w:val="13"/>
            <w:noWrap/>
          </w:tcPr>
          <w:p w14:paraId="3865CE5E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Jeżeli nie jest możliwe ustalenie, jaka część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C2685C" w:rsidRPr="00D929EC" w14:paraId="78CAA457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4DC5F35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a) łączną wartość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udzielonej przedsiębiorcy przed podziałem w okresie minionych 3 lat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9)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poprzedzających dzień </w:t>
            </w:r>
            <w:r w:rsidRPr="00D929E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wystąpienia z wnioskiem o udzielenie pomocy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653D3943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4E25B795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10F981E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1E4B69C7" w14:textId="2CB4E568" w:rsidR="00C2685C" w:rsidRPr="00D929EC" w:rsidRDefault="00D929E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jjjhhggffd</w:t>
            </w:r>
          </w:p>
        </w:tc>
      </w:tr>
      <w:tr w:rsidR="00C2685C" w:rsidRPr="00D929EC" w14:paraId="7AAC0C1E" w14:textId="77777777" w:rsidTr="00C51261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800A320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6B7ECDDA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52DB4A54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3559D8B4" w14:textId="77777777" w:rsidR="00C2685C" w:rsidRPr="00D929EC" w:rsidRDefault="00C2685C" w:rsidP="003E151C">
            <w:pPr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D929EC">
              <w:rPr>
                <w:rFonts w:ascii="Times New Roman" w:hAnsi="Times New Roman"/>
                <w:b/>
                <w:sz w:val="22"/>
                <w:szCs w:val="22"/>
              </w:rPr>
              <w:t xml:space="preserve">B. Informacje dotyczące sytuacji ekonomicznej podmiotu, któremu ma być udzielona pomoc </w:t>
            </w:r>
            <w:r w:rsidRPr="00D929EC">
              <w:rPr>
                <w:rFonts w:ascii="Times New Roman" w:hAnsi="Times New Roman"/>
                <w:b/>
                <w:i/>
                <w:sz w:val="22"/>
                <w:szCs w:val="22"/>
              </w:rPr>
              <w:t>de minimis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11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67453682" w14:textId="77777777" w:rsidTr="00C51261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41BF69A8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C2685C" w:rsidRPr="00D929EC" w14:paraId="55EECBBF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65490951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3DF75E70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5DE8732B" w14:textId="77777777" w:rsidTr="00C51261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450B4F27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2. Czy podmiot będący przedsiębiorcą innym niż mikroprzedsiębiorca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– podmiot będący każdym przedsiębiorcą znajduje się w sytuacji gorszej niż sytuacja kwalifikująca się do oceny kredytowej B-?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12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01B19426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399716F5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45882C7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029DFAF7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 dotyczy</w:t>
            </w:r>
          </w:p>
        </w:tc>
      </w:tr>
      <w:tr w:rsidR="00C2685C" w:rsidRPr="00D929EC" w14:paraId="0838E387" w14:textId="77777777" w:rsidTr="00C51261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148D350D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3. Czy w okresie 3 lat poprzedzających dzień wystąpienia z wnioskiem o udzielenie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C2685C" w:rsidRPr="00D929EC" w14:paraId="76B012C9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7D598D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8E13DA6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406DF4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2A5D2E29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BCD961D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904C25B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6A10582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5F2C156D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3C09DE1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F75A96A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F117D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0244F7C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93EE8B7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d) podmiot ma nadwyżki produkcji?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13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D728075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CB6E962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1640B1AF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C0A1DB1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B21DA61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CC3953B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184C2E56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AED315C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88B6566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6BDBEC3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CB59864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D9A5782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51BEDE4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B823198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121C452C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DA41E0D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C21BDE0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57E1C9B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2B0C5572" w14:textId="77777777" w:rsidTr="00C51261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61965ACF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026AF62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72329ED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36E0764E" w14:textId="77777777" w:rsidTr="00C51261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1336C2EB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Jeżeli tak, należy wskazać jakie:</w:t>
            </w:r>
          </w:p>
        </w:tc>
      </w:tr>
      <w:tr w:rsidR="00C2685C" w:rsidRPr="00D929EC" w14:paraId="1EFA95F1" w14:textId="77777777" w:rsidTr="00C51261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5C276C5F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F7550C6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14:paraId="02A8BB16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14:paraId="1E1DF7E9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14:paraId="7EBC72F8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  <w:p w14:paraId="1E939652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685C" w:rsidRPr="00D929EC" w14:paraId="3B27CA57" w14:textId="77777777" w:rsidTr="00C51261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0E570357" w14:textId="77777777" w:rsidR="00C2685C" w:rsidRPr="00D929EC" w:rsidRDefault="00C2685C" w:rsidP="003E151C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 xml:space="preserve">C. Informacje dotyczące działalności gospodarczej prowadzonej przez podmiot, któremu ma być udzielona pomoc </w:t>
            </w:r>
            <w:r w:rsidRPr="00D929E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de minimis</w:t>
            </w:r>
          </w:p>
        </w:tc>
      </w:tr>
      <w:tr w:rsidR="00C2685C" w:rsidRPr="00D929EC" w14:paraId="5496CC93" w14:textId="77777777" w:rsidTr="00C51261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008A4C1E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 1. Czy podmiot, któremu ma być udzielona pomoc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, prowadzi działalność:</w:t>
            </w:r>
          </w:p>
        </w:tc>
      </w:tr>
      <w:tr w:rsidR="00C2685C" w:rsidRPr="00D929EC" w14:paraId="217C837E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8330DA7" w14:textId="77777777" w:rsidR="00C2685C" w:rsidRPr="00D929EC" w:rsidRDefault="00C2685C" w:rsidP="003E151C">
            <w:pPr>
              <w:numPr>
                <w:ilvl w:val="0"/>
                <w:numId w:val="7"/>
              </w:numPr>
              <w:tabs>
                <w:tab w:val="left" w:pos="318"/>
              </w:tabs>
              <w:spacing w:after="20"/>
              <w:ind w:left="34"/>
              <w:contextualSpacing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w zakresie produkcji podstawowej produktów rybołówstwa i akwakultury?</w:t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endnoteReference w:id="14"/>
            </w:r>
            <w:r w:rsidRPr="00D929EC">
              <w:rPr>
                <w:rFonts w:ascii="Times New Roman" w:hAnsi="Times New Roman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99F9457" w14:textId="77777777" w:rsidR="00C2685C" w:rsidRPr="00D929EC" w:rsidRDefault="005F4E43" w:rsidP="003E151C">
            <w:pPr>
              <w:spacing w:after="2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A0A8AD3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</w:tc>
      </w:tr>
      <w:tr w:rsidR="00C2685C" w:rsidRPr="00D929EC" w14:paraId="0514DB4A" w14:textId="77777777" w:rsidTr="00C51261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0CD2D26" w14:textId="77777777" w:rsidR="00C2685C" w:rsidRPr="00D929EC" w:rsidRDefault="00C2685C" w:rsidP="003E151C">
            <w:pPr>
              <w:numPr>
                <w:ilvl w:val="0"/>
                <w:numId w:val="7"/>
              </w:numPr>
              <w:tabs>
                <w:tab w:val="left" w:pos="318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A49E35F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FA481D0" w14:textId="77777777" w:rsidR="00C2685C" w:rsidRPr="00D929EC" w:rsidRDefault="005F4E43" w:rsidP="003E151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 xml:space="preserve"> nie</w:t>
            </w:r>
          </w:p>
        </w:tc>
      </w:tr>
      <w:tr w:rsidR="00C2685C" w:rsidRPr="00D929EC" w14:paraId="40180F22" w14:textId="77777777" w:rsidTr="00C51261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0C2D4761" w14:textId="77777777" w:rsidR="00C2685C" w:rsidRPr="00D929EC" w:rsidRDefault="00C2685C" w:rsidP="003E151C">
            <w:pPr>
              <w:rPr>
                <w:rFonts w:ascii="Calibri" w:hAnsi="Calibri"/>
                <w:sz w:val="36"/>
                <w:szCs w:val="36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2. Czy pomoc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, o którą podmiot wnioskuje,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będzie przeznaczona na działalność wskazaną w pkt 1 lit. a lub b?</w:t>
            </w:r>
          </w:p>
        </w:tc>
      </w:tr>
      <w:tr w:rsidR="00C2685C" w:rsidRPr="00D929EC" w14:paraId="13045E40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76095C59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028A9BB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22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22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0E335D2A" w14:textId="77777777" w:rsidTr="00C51261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29A085A2" w14:textId="77777777" w:rsidR="00C2685C" w:rsidRPr="00D929EC" w:rsidRDefault="00C2685C" w:rsidP="003E151C">
            <w:pPr>
              <w:tabs>
                <w:tab w:val="left" w:pos="348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  <w:vertAlign w:val="superscript"/>
              </w:rPr>
              <w:endnoteReference w:id="15"/>
            </w: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  <w:vertAlign w:val="superscript"/>
              </w:rPr>
              <w:t>)</w:t>
            </w: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D929EC">
              <w:rPr>
                <w:rFonts w:ascii="Times New Roman" w:hAnsi="Times New Roman"/>
                <w:i/>
                <w:sz w:val="22"/>
                <w:szCs w:val="22"/>
                <w:shd w:val="clear" w:color="auto" w:fill="E7E6E6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</w:rPr>
              <w:t xml:space="preserve"> (w jaki sposób)?</w:t>
            </w:r>
            <w:r w:rsidRPr="00D929EC">
              <w:rPr>
                <w:rFonts w:ascii="Times New Roman" w:hAnsi="Times New Roman"/>
                <w:sz w:val="22"/>
                <w:szCs w:val="22"/>
                <w:shd w:val="clear" w:color="auto" w:fill="E7E6E6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C2685C" w:rsidRPr="00D929EC" w14:paraId="798BD418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6389C868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7DA27CE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4735E480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 dotyczy</w:t>
            </w:r>
          </w:p>
        </w:tc>
      </w:tr>
      <w:tr w:rsidR="00C2685C" w:rsidRPr="00D929EC" w14:paraId="57D815D7" w14:textId="77777777" w:rsidTr="00C51261">
        <w:trPr>
          <w:trHeight w:val="406"/>
        </w:trPr>
        <w:tc>
          <w:tcPr>
            <w:tcW w:w="10060" w:type="dxa"/>
            <w:gridSpan w:val="13"/>
            <w:hideMark/>
          </w:tcPr>
          <w:p w14:paraId="04549582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BF84836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14:paraId="3EF70AFF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  <w:p w14:paraId="266DA823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C2685C" w:rsidRPr="00D929EC" w14:paraId="552BCC00" w14:textId="77777777" w:rsidTr="00C51261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17CAABC1" w14:textId="77777777" w:rsidR="00C2685C" w:rsidRPr="00D929EC" w:rsidRDefault="00C2685C" w:rsidP="003E151C">
            <w:pPr>
              <w:rPr>
                <w:rFonts w:ascii="Times New Roman" w:hAnsi="Times New Roman"/>
                <w:b/>
                <w:sz w:val="22"/>
                <w:szCs w:val="22"/>
                <w:highlight w:val="lightGray"/>
              </w:rPr>
            </w:pPr>
            <w:r w:rsidRPr="00D929EC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D. Informacje dotyczące pomocy otrzymanej w odniesieniu do tych samych kosztów, na których pokrycie ma być przeznaczona pomoc </w:t>
            </w:r>
            <w:r w:rsidRPr="00D929EC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/>
                <w:sz w:val="22"/>
                <w:szCs w:val="22"/>
              </w:rPr>
              <w:t>, o którą podmiot wnioskuje</w:t>
            </w:r>
          </w:p>
        </w:tc>
      </w:tr>
      <w:tr w:rsidR="00C2685C" w:rsidRPr="00D929EC" w14:paraId="41C7B6DD" w14:textId="77777777" w:rsidTr="00C51261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0C3E0162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1. Czy pomoc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>, o którą podmiot wnioskuje,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 xml:space="preserve"> zostanie przeznaczona na pokrycie dających się zidentyfikować kosztów?</w:t>
            </w:r>
          </w:p>
        </w:tc>
      </w:tr>
      <w:tr w:rsidR="00C2685C" w:rsidRPr="00D929EC" w14:paraId="57F5130D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25BF00D9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2B904007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 w:rsidR="00C2685C" w:rsidRPr="00D929EC" w14:paraId="4CCD5207" w14:textId="77777777" w:rsidTr="00C51261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6FE8B0A3" w14:textId="77777777" w:rsidR="00C2685C" w:rsidRPr="00D929EC" w:rsidRDefault="00C2685C" w:rsidP="003E151C">
            <w:pPr>
              <w:rPr>
                <w:rFonts w:ascii="Times New Roman" w:hAnsi="Times New Roman"/>
                <w:sz w:val="22"/>
                <w:szCs w:val="22"/>
              </w:rPr>
            </w:pPr>
            <w:r w:rsidRPr="00D929EC">
              <w:rPr>
                <w:rFonts w:ascii="Times New Roman" w:hAnsi="Times New Roman"/>
                <w:sz w:val="22"/>
                <w:szCs w:val="22"/>
              </w:rPr>
              <w:t xml:space="preserve">2. Jeżeli tak, to czy na pokrycie tych samych kosztów, o których mowa powyżej, podmiot otrzymał pomoc inną niż pomoc </w:t>
            </w:r>
            <w:r w:rsidRPr="00D929EC">
              <w:rPr>
                <w:rFonts w:ascii="Times New Roman" w:hAnsi="Times New Roman"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</w:tr>
      <w:tr w:rsidR="00C2685C" w:rsidRPr="00D929EC" w14:paraId="7345CFE8" w14:textId="77777777" w:rsidTr="00C51261">
        <w:trPr>
          <w:trHeight w:val="307"/>
        </w:trPr>
        <w:tc>
          <w:tcPr>
            <w:tcW w:w="2830" w:type="dxa"/>
            <w:gridSpan w:val="3"/>
            <w:noWrap/>
          </w:tcPr>
          <w:p w14:paraId="7BD0B746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1113E561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435371E9" w14:textId="77777777" w:rsidR="00C2685C" w:rsidRPr="00D929EC" w:rsidRDefault="005F4E43" w:rsidP="003E151C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85C" w:rsidRPr="00D929EC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C2685C" w:rsidRPr="00D929EC">
              <w:rPr>
                <w:rFonts w:ascii="Times New Roman" w:hAnsi="Times New Roman"/>
                <w:sz w:val="22"/>
                <w:szCs w:val="22"/>
              </w:rPr>
              <w:t>nie dotyczy</w:t>
            </w:r>
          </w:p>
        </w:tc>
      </w:tr>
      <w:tr w:rsidR="00C2685C" w:rsidRPr="00D929EC" w14:paraId="0F0BE39C" w14:textId="77777777" w:rsidTr="00C51261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5845F66F" w14:textId="77777777" w:rsidR="00C2685C" w:rsidRPr="00D929EC" w:rsidRDefault="00C2685C" w:rsidP="003E151C">
            <w:pPr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</w:pP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</w:rPr>
              <w:t>3. Jeżeli tak, należy wypełnić poniższą tabelę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  <w:vertAlign w:val="superscript"/>
              </w:rPr>
              <w:endnoteReference w:id="16"/>
            </w: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  <w:vertAlign w:val="superscript"/>
              </w:rPr>
              <w:t>)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</w:rPr>
              <w:t xml:space="preserve"> w odniesieniu do ww. pomocy innej niż pomoc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2F2F2"/>
              </w:rPr>
              <w:t>de minimis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</w:rPr>
              <w:t xml:space="preserve"> oraz w odniesieniu do pomocy </w:t>
            </w:r>
            <w:r w:rsidRPr="00D929EC">
              <w:rPr>
                <w:rFonts w:ascii="Times New Roman" w:hAnsi="Times New Roman"/>
                <w:i/>
                <w:iCs/>
                <w:sz w:val="22"/>
                <w:szCs w:val="22"/>
                <w:shd w:val="clear" w:color="auto" w:fill="F2F2F2"/>
              </w:rPr>
              <w:t>de minimis</w:t>
            </w:r>
            <w:r w:rsidRPr="00D929EC">
              <w:rPr>
                <w:rFonts w:ascii="Times New Roman" w:hAnsi="Times New Roman"/>
                <w:iCs/>
                <w:sz w:val="22"/>
                <w:szCs w:val="22"/>
                <w:shd w:val="clear" w:color="auto" w:fill="F2F2F2"/>
              </w:rPr>
              <w:t xml:space="preserve"> na te same koszty</w:t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iCs/>
                <w:sz w:val="22"/>
                <w:szCs w:val="22"/>
              </w:rPr>
              <w:tab/>
            </w:r>
          </w:p>
        </w:tc>
      </w:tr>
      <w:tr w:rsidR="00C2685C" w:rsidRPr="00D929EC" w14:paraId="50E5835D" w14:textId="77777777" w:rsidTr="00C51261">
        <w:trPr>
          <w:trHeight w:val="567"/>
        </w:trPr>
        <w:tc>
          <w:tcPr>
            <w:tcW w:w="559" w:type="dxa"/>
            <w:noWrap/>
            <w:vAlign w:val="center"/>
          </w:tcPr>
          <w:p w14:paraId="56277EA2" w14:textId="77777777" w:rsidR="00C2685C" w:rsidRPr="00D929EC" w:rsidRDefault="00C2685C" w:rsidP="003E15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125" w:type="dxa"/>
            <w:vAlign w:val="center"/>
          </w:tcPr>
          <w:p w14:paraId="4431F813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C06C7F8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3B32517B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146CB41A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294609CF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7EF32529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Wartość pomocy brutto (PLN)</w:t>
            </w:r>
          </w:p>
        </w:tc>
      </w:tr>
      <w:tr w:rsidR="00C2685C" w:rsidRPr="00D929EC" w14:paraId="3B1B859D" w14:textId="77777777" w:rsidTr="00C51261">
        <w:trPr>
          <w:trHeight w:val="397"/>
        </w:trPr>
        <w:tc>
          <w:tcPr>
            <w:tcW w:w="559" w:type="dxa"/>
            <w:noWrap/>
            <w:vAlign w:val="center"/>
          </w:tcPr>
          <w:p w14:paraId="0FED6F2A" w14:textId="77777777" w:rsidR="00C2685C" w:rsidRPr="00D929EC" w:rsidRDefault="00C2685C" w:rsidP="003E151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22CE52B6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6047C949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14:paraId="3D01E610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0CE3C6E9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19529CFB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115D15D7" w14:textId="77777777" w:rsidR="00C2685C" w:rsidRPr="00D929EC" w:rsidRDefault="00C2685C" w:rsidP="003E151C">
            <w:pPr>
              <w:rPr>
                <w:rFonts w:ascii="Times New Roman" w:hAnsi="Times New Roman"/>
                <w:sz w:val="20"/>
                <w:szCs w:val="20"/>
              </w:rPr>
            </w:pPr>
            <w:r w:rsidRPr="00D929E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2685C" w:rsidRPr="00D929EC" w14:paraId="6A096AEE" w14:textId="77777777" w:rsidTr="00C51261">
        <w:trPr>
          <w:trHeight w:val="397"/>
        </w:trPr>
        <w:tc>
          <w:tcPr>
            <w:tcW w:w="559" w:type="dxa"/>
            <w:noWrap/>
          </w:tcPr>
          <w:p w14:paraId="29E1ADD4" w14:textId="77777777" w:rsidR="00C2685C" w:rsidRPr="00D929EC" w:rsidRDefault="00C2685C" w:rsidP="003E151C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1D67708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A13FA8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413CA06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663A38A5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629C046E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1662DEC8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85C" w:rsidRPr="00D929EC" w14:paraId="2DC6F234" w14:textId="77777777" w:rsidTr="00C51261">
        <w:trPr>
          <w:trHeight w:val="397"/>
        </w:trPr>
        <w:tc>
          <w:tcPr>
            <w:tcW w:w="559" w:type="dxa"/>
            <w:noWrap/>
          </w:tcPr>
          <w:p w14:paraId="06582938" w14:textId="77777777" w:rsidR="00C2685C" w:rsidRPr="00D929EC" w:rsidRDefault="00C2685C" w:rsidP="003E151C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F320D60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381961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93281AC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71A55862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6F3C8A94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009D4E06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85C" w:rsidRPr="00D929EC" w14:paraId="6C8C6B92" w14:textId="77777777" w:rsidTr="00C51261">
        <w:trPr>
          <w:trHeight w:val="397"/>
        </w:trPr>
        <w:tc>
          <w:tcPr>
            <w:tcW w:w="559" w:type="dxa"/>
            <w:noWrap/>
          </w:tcPr>
          <w:p w14:paraId="44468D4F" w14:textId="77777777" w:rsidR="00C2685C" w:rsidRPr="00D929EC" w:rsidRDefault="00C2685C" w:rsidP="003E151C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1A7DB90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9F0CF5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3C1178E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71B1627F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3D1CA004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0E33994A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85C" w:rsidRPr="00D929EC" w14:paraId="6BFF6E7B" w14:textId="77777777" w:rsidTr="00C51261">
        <w:trPr>
          <w:trHeight w:val="397"/>
        </w:trPr>
        <w:tc>
          <w:tcPr>
            <w:tcW w:w="559" w:type="dxa"/>
            <w:noWrap/>
          </w:tcPr>
          <w:p w14:paraId="6207A903" w14:textId="77777777" w:rsidR="00C2685C" w:rsidRPr="00D929EC" w:rsidRDefault="00C2685C" w:rsidP="003E151C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EBC45C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D8E952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97BB7D9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3A48B721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2A648C7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1042C154" w14:textId="77777777" w:rsidR="00C2685C" w:rsidRPr="00D929EC" w:rsidRDefault="00C2685C" w:rsidP="003E151C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85C" w:rsidRPr="00D929EC" w14:paraId="11694D86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413E6303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 xml:space="preserve">4. Jeżeli w tabeli wykazano otrzymaną pomoc inną niż pomoc </w:t>
            </w:r>
            <w:r w:rsidRPr="00D929EC">
              <w:rPr>
                <w:rFonts w:ascii="Times New Roman" w:hAnsi="Times New Roman"/>
                <w:bCs/>
                <w:i/>
                <w:sz w:val="22"/>
                <w:szCs w:val="22"/>
              </w:rPr>
              <w:t>de minimis</w:t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, należy dodatkowo wypełnić lit. a–h poniżej:</w:t>
            </w:r>
          </w:p>
        </w:tc>
      </w:tr>
      <w:tr w:rsidR="00C2685C" w:rsidRPr="00D929EC" w14:paraId="30688ABF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FCFC295" w14:textId="77777777" w:rsidR="00C2685C" w:rsidRPr="00D929EC" w:rsidRDefault="00C2685C" w:rsidP="003E151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opis przedsięwzięcia</w:t>
            </w:r>
          </w:p>
        </w:tc>
      </w:tr>
      <w:tr w:rsidR="00C2685C" w:rsidRPr="00D929EC" w14:paraId="50C0333A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359F9934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C5353C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98145E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3521E42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05FA816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7D47923D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87A0CBC" w14:textId="77777777" w:rsidR="00C2685C" w:rsidRPr="00D929EC" w:rsidRDefault="00C2685C" w:rsidP="003E151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koszty kwalifikujące się do objęcia pomocą w wartości nominalnej i zdyskontowanej oraz ich rodzaje</w:t>
            </w:r>
          </w:p>
        </w:tc>
      </w:tr>
      <w:tr w:rsidR="00C2685C" w:rsidRPr="00D929EC" w14:paraId="5A09DF1B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3DC2176F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4EE65743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7C0EA39" w14:textId="77777777" w:rsidR="00C2685C" w:rsidRPr="00D929EC" w:rsidRDefault="00C2685C" w:rsidP="003E151C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maksymalna dopuszczalna intensywność pomocy</w:t>
            </w:r>
          </w:p>
        </w:tc>
      </w:tr>
      <w:tr w:rsidR="00C2685C" w:rsidRPr="00D929EC" w14:paraId="40C80B1A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5AE74E9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2D079B97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55EB30B" w14:textId="77777777" w:rsidR="00C2685C" w:rsidRPr="00D929EC" w:rsidRDefault="00C2685C" w:rsidP="003E151C">
            <w:pPr>
              <w:numPr>
                <w:ilvl w:val="0"/>
                <w:numId w:val="8"/>
              </w:numPr>
              <w:spacing w:line="240" w:lineRule="auto"/>
              <w:ind w:left="357" w:hanging="357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intensywność pomocy już udzielonej w związku z kosztami, o których mowa w lit. b</w:t>
            </w:r>
          </w:p>
        </w:tc>
      </w:tr>
      <w:tr w:rsidR="00C2685C" w:rsidRPr="00D929EC" w14:paraId="5923FC9C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7E8CD98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6C82869E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49ED5F2" w14:textId="77777777" w:rsidR="00C2685C" w:rsidRPr="00D929EC" w:rsidRDefault="00C2685C" w:rsidP="003E151C">
            <w:pPr>
              <w:numPr>
                <w:ilvl w:val="0"/>
                <w:numId w:val="8"/>
              </w:numPr>
              <w:spacing w:line="240" w:lineRule="auto"/>
              <w:ind w:left="357" w:hanging="357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lokalizacja przedsięwzięcia</w:t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endnoteReference w:id="17"/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2685C" w:rsidRPr="00D929EC" w14:paraId="47234288" w14:textId="77777777" w:rsidTr="00C51261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66735634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BEFE00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04B28ACE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EBC310D" w14:textId="77777777" w:rsidR="00C2685C" w:rsidRPr="00D929EC" w:rsidRDefault="00C2685C" w:rsidP="003E151C">
            <w:pPr>
              <w:numPr>
                <w:ilvl w:val="0"/>
                <w:numId w:val="8"/>
              </w:numPr>
              <w:spacing w:line="240" w:lineRule="auto"/>
              <w:ind w:left="357" w:hanging="357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cele, które mają być osiągnięte w związku z realizacją przedsięwzięcia</w:t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</w:tc>
      </w:tr>
      <w:tr w:rsidR="00C2685C" w:rsidRPr="00D929EC" w14:paraId="67AEF279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083B476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3226E192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D990378" w14:textId="77777777" w:rsidR="00C2685C" w:rsidRPr="00D929EC" w:rsidRDefault="00C2685C" w:rsidP="003E151C">
            <w:pPr>
              <w:numPr>
                <w:ilvl w:val="0"/>
                <w:numId w:val="8"/>
              </w:numPr>
              <w:spacing w:line="240" w:lineRule="auto"/>
              <w:ind w:left="357" w:hanging="357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etapy realizacji przedsięwzięcia</w:t>
            </w:r>
          </w:p>
        </w:tc>
      </w:tr>
      <w:tr w:rsidR="00C2685C" w:rsidRPr="00D929EC" w14:paraId="0EE128E2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8A862C0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278201D1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EEA245D" w14:textId="77777777" w:rsidR="00C2685C" w:rsidRPr="00D929EC" w:rsidRDefault="00C2685C" w:rsidP="003E151C">
            <w:pPr>
              <w:numPr>
                <w:ilvl w:val="0"/>
                <w:numId w:val="8"/>
              </w:numPr>
              <w:spacing w:line="240" w:lineRule="auto"/>
              <w:ind w:left="357" w:hanging="357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data rozpoczęcia</w:t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endnoteReference w:id="18"/>
            </w:r>
            <w:r w:rsidRPr="00D929EC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 xml:space="preserve"> i zakończenia realizacji przedsięwzięcia</w:t>
            </w:r>
          </w:p>
        </w:tc>
      </w:tr>
      <w:tr w:rsidR="00C2685C" w:rsidRPr="00D929EC" w14:paraId="44AA386E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418C767C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D929EC" w14:paraId="2D9495F4" w14:textId="77777777" w:rsidTr="00C51261">
        <w:trPr>
          <w:trHeight w:val="340"/>
        </w:trPr>
        <w:tc>
          <w:tcPr>
            <w:tcW w:w="10060" w:type="dxa"/>
            <w:gridSpan w:val="13"/>
            <w:shd w:val="clear" w:color="auto" w:fill="E7E6E6"/>
            <w:noWrap/>
          </w:tcPr>
          <w:p w14:paraId="5143B571" w14:textId="77777777" w:rsidR="00C2685C" w:rsidRPr="00D929EC" w:rsidRDefault="00C2685C" w:rsidP="003E151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/>
                <w:iCs/>
                <w:sz w:val="22"/>
                <w:szCs w:val="22"/>
              </w:rPr>
              <w:t>E. Informacje dotyczące osoby upoważnionej do przedstawienia informacji</w:t>
            </w:r>
          </w:p>
        </w:tc>
      </w:tr>
      <w:tr w:rsidR="00C2685C" w:rsidRPr="00D929EC" w14:paraId="78A6BD48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38498CAE" w14:textId="77777777" w:rsidR="00C2685C" w:rsidRPr="00D929E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>Data</w:t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  <w:r w:rsidRPr="00D929EC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</w:tc>
      </w:tr>
      <w:tr w:rsidR="00C2685C" w:rsidRPr="00C2685C" w14:paraId="04669046" w14:textId="77777777" w:rsidTr="00C51261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FB87DB3" w14:textId="77777777" w:rsidR="00C2685C" w:rsidRPr="00C2685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2685C" w:rsidRPr="00C2685C" w14:paraId="1942C2E6" w14:textId="77777777" w:rsidTr="00EC35E7">
              <w:trPr>
                <w:trHeight w:val="425"/>
              </w:trPr>
              <w:tc>
                <w:tcPr>
                  <w:tcW w:w="454" w:type="dxa"/>
                </w:tcPr>
                <w:p w14:paraId="53BB1052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4A6E00E4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9250244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2685C">
                    <w:rPr>
                      <w:rFonts w:ascii="Times New Roman" w:hAnsi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BD4E9EF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521F39C9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2F8A432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2685C">
                    <w:rPr>
                      <w:rFonts w:ascii="Times New Roman" w:hAnsi="Times New Roman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7BFD346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45191EB6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6FBC16BD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DC13CB6" w14:textId="77777777" w:rsidR="00C2685C" w:rsidRPr="00C2685C" w:rsidRDefault="00C2685C" w:rsidP="003E151C">
                  <w:pPr>
                    <w:spacing w:after="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313BAE8C" w14:textId="77777777" w:rsidR="00C2685C" w:rsidRPr="00C2685C" w:rsidRDefault="00C2685C" w:rsidP="003E151C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2685C">
              <w:rPr>
                <w:rFonts w:ascii="Times New Roman" w:hAnsi="Times New Roman"/>
                <w:sz w:val="22"/>
                <w:szCs w:val="22"/>
              </w:rPr>
              <w:t xml:space="preserve">    dzień              miesiąc                     rok</w:t>
            </w:r>
          </w:p>
          <w:p w14:paraId="59A40527" w14:textId="77777777" w:rsidR="00C2685C" w:rsidRPr="00C2685C" w:rsidRDefault="00C2685C" w:rsidP="003E151C">
            <w:pPr>
              <w:spacing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C2685C">
              <w:rPr>
                <w:rFonts w:ascii="Times New Roman" w:hAnsi="Times New Roman"/>
                <w:bCs/>
                <w:sz w:val="18"/>
                <w:szCs w:val="18"/>
              </w:rPr>
              <w:tab/>
            </w:r>
          </w:p>
        </w:tc>
      </w:tr>
      <w:tr w:rsidR="00C2685C" w:rsidRPr="00C2685C" w14:paraId="00371A19" w14:textId="77777777" w:rsidTr="00C51261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6DB97E81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Stanowisko służbowe</w:t>
            </w:r>
          </w:p>
        </w:tc>
      </w:tr>
      <w:tr w:rsidR="00C2685C" w:rsidRPr="00C2685C" w14:paraId="1D35B963" w14:textId="77777777" w:rsidTr="00C51261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5CF0CEAD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C2685C" w14:paraId="2E6AD65B" w14:textId="77777777" w:rsidTr="00C51261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3115DA77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Numer telefonu</w:t>
            </w:r>
          </w:p>
        </w:tc>
      </w:tr>
      <w:tr w:rsidR="00C2685C" w:rsidRPr="00C2685C" w14:paraId="5D0267A4" w14:textId="77777777" w:rsidTr="00C51261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53AE33B4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2685C" w:rsidRPr="00C2685C" w14:paraId="2D8BFEA1" w14:textId="77777777" w:rsidTr="00C51261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404EE3F5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Imię, nazwisko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ab/>
              <w:t>i podpis</w:t>
            </w:r>
          </w:p>
        </w:tc>
      </w:tr>
      <w:tr w:rsidR="00C2685C" w:rsidRPr="00C2685C" w14:paraId="10E44CEB" w14:textId="77777777" w:rsidTr="00C51261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6EB42B0C" w14:textId="77777777" w:rsidR="00C2685C" w:rsidRPr="00C2685C" w:rsidRDefault="00C2685C" w:rsidP="003E151C">
            <w:pPr>
              <w:spacing w:after="20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F7CBB8C" w14:textId="77777777" w:rsidR="00C2685C" w:rsidRPr="00C2685C" w:rsidRDefault="00C2685C" w:rsidP="003E151C"/>
    <w:sectPr w:rsidR="00C2685C" w:rsidRPr="00C2685C" w:rsidSect="0015265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69" w:right="424" w:bottom="1560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B292" w14:textId="77777777" w:rsidR="005F4E43" w:rsidRPr="003134F6" w:rsidRDefault="005F4E43" w:rsidP="003134F6">
      <w:pPr>
        <w:pStyle w:val="Stopka"/>
      </w:pPr>
    </w:p>
  </w:endnote>
  <w:endnote w:type="continuationSeparator" w:id="0">
    <w:p w14:paraId="682F3ED5" w14:textId="77777777" w:rsidR="005F4E43" w:rsidRPr="003134F6" w:rsidRDefault="005F4E43" w:rsidP="003134F6">
      <w:pPr>
        <w:pStyle w:val="Stopka"/>
      </w:pPr>
    </w:p>
  </w:endnote>
  <w:endnote w:id="1">
    <w:p w14:paraId="21679A08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 przypadku gdy o pomoc </w:t>
      </w:r>
      <w:r w:rsidRPr="0008152F">
        <w:rPr>
          <w:rFonts w:ascii="Times New Roman" w:hAnsi="Times New Roman"/>
          <w:i/>
        </w:rPr>
        <w:t>de minimis</w:t>
      </w:r>
      <w:r w:rsidRPr="0008152F">
        <w:rPr>
          <w:rFonts w:ascii="Times New Roman" w:hAnsi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1E8CE366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Wypełnia się w przypadku, gdy o pomoc </w:t>
      </w:r>
      <w:r w:rsidRPr="0008152F">
        <w:rPr>
          <w:rFonts w:ascii="Times New Roman" w:hAnsi="Times New Roman"/>
          <w:i/>
        </w:rPr>
        <w:t>de minimis</w:t>
      </w:r>
      <w:r w:rsidRPr="0008152F">
        <w:rPr>
          <w:rFonts w:ascii="Times New Roman" w:hAnsi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1DFC8644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O ile posiada identyfikator podatkowy NIP.</w:t>
      </w:r>
    </w:p>
  </w:endnote>
  <w:endnote w:id="4">
    <w:p w14:paraId="7BB799BE" w14:textId="6A18EF10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</w:t>
      </w:r>
      <w:r w:rsidR="00BF37D5">
        <w:rPr>
          <w:rFonts w:ascii="Times New Roman" w:hAnsi="Times New Roman"/>
        </w:rPr>
        <w:t xml:space="preserve">z 1998 r., Nr 157, </w:t>
      </w:r>
      <w:r w:rsidRPr="0008152F">
        <w:rPr>
          <w:rFonts w:ascii="Times New Roman" w:hAnsi="Times New Roman"/>
        </w:rPr>
        <w:t>poz. 1031, z późn. zm.).</w:t>
      </w:r>
    </w:p>
  </w:endnote>
  <w:endnote w:id="5">
    <w:p w14:paraId="4D921352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 xml:space="preserve">) </w:t>
      </w:r>
      <w:r w:rsidRPr="0008152F">
        <w:rPr>
          <w:rFonts w:ascii="Times New Roman" w:hAnsi="Times New Roman"/>
        </w:rPr>
        <w:t>Zaznacza się właściwą pozycję znakiem X.</w:t>
      </w:r>
    </w:p>
  </w:endnote>
  <w:endnote w:id="6">
    <w:p w14:paraId="77FC1005" w14:textId="77777777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Podaje się klasę działalności, w związku z którą podmiot ubiega się o pomoc </w:t>
      </w:r>
      <w:r w:rsidRPr="0008152F">
        <w:rPr>
          <w:rFonts w:ascii="Times New Roman" w:hAnsi="Times New Roman"/>
          <w:i/>
          <w:sz w:val="20"/>
          <w:szCs w:val="20"/>
        </w:rPr>
        <w:t>de minimis</w:t>
      </w:r>
      <w:r w:rsidRPr="0008152F">
        <w:rPr>
          <w:rFonts w:ascii="Times New Roman" w:hAnsi="Times New Roman"/>
          <w:sz w:val="20"/>
          <w:szCs w:val="20"/>
        </w:rPr>
        <w:t>. Jeżeli brak jest możliwości ustalenia jednej takiej działalności, podaje się klasę PKD tej działalności, która generuje największy przychód.</w:t>
      </w:r>
    </w:p>
  </w:endnote>
  <w:endnote w:id="7">
    <w:p w14:paraId="1BFF8ADA" w14:textId="2D7073E1" w:rsidR="00C2685C" w:rsidRPr="00964AB8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  <w:color w:val="FF0000"/>
        </w:rPr>
      </w:pPr>
      <w:r w:rsidRPr="00971B99">
        <w:rPr>
          <w:rStyle w:val="Odwoanieprzypisukocowego"/>
          <w:rFonts w:ascii="Times New Roman" w:hAnsi="Times New Roman"/>
        </w:rPr>
        <w:endnoteRef/>
      </w:r>
      <w:r w:rsidRPr="00971B99">
        <w:rPr>
          <w:rFonts w:ascii="Times New Roman" w:hAnsi="Times New Roman"/>
          <w:vertAlign w:val="superscript"/>
        </w:rPr>
        <w:t>)</w:t>
      </w:r>
      <w:r w:rsidRPr="00971B99">
        <w:rPr>
          <w:rFonts w:ascii="Times New Roman" w:hAnsi="Times New Roman"/>
        </w:rPr>
        <w:t xml:space="preserve"> Wypełnia się do dnia 31 grudnia 2026 r.,</w:t>
      </w:r>
      <w:r w:rsidRPr="00971B99">
        <w:t xml:space="preserve"> </w:t>
      </w:r>
      <w:r w:rsidRPr="00971B99">
        <w:rPr>
          <w:rFonts w:ascii="Times New Roman" w:hAnsi="Times New Roman"/>
        </w:rPr>
        <w:t xml:space="preserve">jeżeli podmiot ubiegający się o pomoc </w:t>
      </w:r>
      <w:r w:rsidRPr="004853EC">
        <w:rPr>
          <w:rFonts w:ascii="Times New Roman" w:hAnsi="Times New Roman"/>
          <w:i/>
        </w:rPr>
        <w:t>de minimis</w:t>
      </w:r>
      <w:r w:rsidRPr="00971B99">
        <w:rPr>
          <w:rFonts w:ascii="Times New Roman" w:hAnsi="Times New Roman"/>
        </w:rPr>
        <w:t xml:space="preserve"> nie dostosował tej klasy działalności do rozporządzenia Rady Ministrów z dnia 18 grudnia 2024 r. w sprawie Polskiej Klasyfikacji Działalności (PKD) (Dz. U. </w:t>
      </w:r>
      <w:r w:rsidR="00BF37D5">
        <w:rPr>
          <w:rFonts w:ascii="Times New Roman" w:hAnsi="Times New Roman"/>
        </w:rPr>
        <w:t xml:space="preserve">z 2024 r. </w:t>
      </w:r>
      <w:r w:rsidRPr="00971B99">
        <w:rPr>
          <w:rFonts w:ascii="Times New Roman" w:hAnsi="Times New Roman"/>
        </w:rPr>
        <w:t>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357E8A90" w14:textId="77777777" w:rsidR="00C2685C" w:rsidRPr="00237168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237168">
        <w:rPr>
          <w:rStyle w:val="Odwoanieprzypisukocowego"/>
          <w:rFonts w:ascii="Times New Roman" w:hAnsi="Times New Roman"/>
        </w:rPr>
        <w:endnoteRef/>
      </w:r>
      <w:r w:rsidRPr="00237168">
        <w:rPr>
          <w:rFonts w:ascii="Times New Roman" w:hAnsi="Times New Roman"/>
          <w:vertAlign w:val="superscript"/>
        </w:rPr>
        <w:t>)</w:t>
      </w:r>
      <w:r w:rsidRPr="00237168">
        <w:rPr>
          <w:rFonts w:ascii="Times New Roman" w:hAnsi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52968716" w14:textId="77777777" w:rsidR="00C2685C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73C9297C" w14:textId="27B049A8" w:rsidR="00C2685C" w:rsidRPr="00697C16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697C16">
        <w:rPr>
          <w:rStyle w:val="Odwoanieprzypisukocowego"/>
          <w:rFonts w:ascii="Times New Roman" w:hAnsi="Times New Roman"/>
        </w:rPr>
        <w:endnoteRef/>
      </w:r>
      <w:r w:rsidRPr="00697C16">
        <w:rPr>
          <w:rFonts w:ascii="Times New Roman" w:hAnsi="Times New Roman"/>
          <w:vertAlign w:val="superscript"/>
        </w:rPr>
        <w:t>)</w:t>
      </w:r>
      <w:r w:rsidRPr="00697C16">
        <w:rPr>
          <w:rFonts w:ascii="Times New Roman" w:hAnsi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/>
          <w:color w:val="FF0000"/>
        </w:rPr>
        <w:t xml:space="preserve"> </w:t>
      </w:r>
      <w:r w:rsidRPr="00697C16">
        <w:rPr>
          <w:rFonts w:ascii="Times New Roman" w:hAnsi="Times New Roman"/>
        </w:rPr>
        <w:t xml:space="preserve">rozporządzeniem Rady Ministrów z dnia 11 sierpnia 2004 r. w sprawie szczegółowego sposobu obliczania wartości pomocy publicznej udzielanej w różnych formach </w:t>
      </w:r>
      <w:r w:rsidR="008F11C6">
        <w:rPr>
          <w:rFonts w:ascii="Times New Roman" w:hAnsi="Times New Roman"/>
        </w:rPr>
        <w:br/>
      </w:r>
      <w:r w:rsidRPr="00697C16">
        <w:rPr>
          <w:rFonts w:ascii="Times New Roman" w:hAnsi="Times New Roman"/>
        </w:rPr>
        <w:t>(Dz. U. z 2018 r. poz. 461) oraz właściwymi przepisami unijnymi.</w:t>
      </w:r>
    </w:p>
  </w:endnote>
  <w:endnote w:id="11">
    <w:p w14:paraId="074979BA" w14:textId="77777777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color w:val="FF0000"/>
          <w:sz w:val="20"/>
          <w:szCs w:val="20"/>
        </w:rPr>
      </w:pPr>
      <w:r w:rsidRPr="00697C16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697C16">
        <w:rPr>
          <w:rFonts w:ascii="Times New Roman" w:hAnsi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/>
          <w:sz w:val="20"/>
          <w:szCs w:val="20"/>
        </w:rPr>
        <w:t xml:space="preserve"> </w:t>
      </w:r>
      <w:bookmarkStart w:id="0" w:name="_Hlk207358230"/>
      <w:r w:rsidRPr="00697C16">
        <w:rPr>
          <w:rFonts w:ascii="Times New Roman" w:hAnsi="Times New Roman"/>
          <w:sz w:val="20"/>
          <w:szCs w:val="20"/>
        </w:rPr>
        <w:t>Wypełnia się jedynie w przypadku podmiotów</w:t>
      </w:r>
      <w:r w:rsidRPr="0008152F">
        <w:rPr>
          <w:rFonts w:ascii="Times New Roman" w:hAnsi="Times New Roman"/>
          <w:sz w:val="20"/>
          <w:szCs w:val="20"/>
        </w:rPr>
        <w:t xml:space="preserve">, którym ma być udzielona pomoc </w:t>
      </w:r>
      <w:r w:rsidRPr="0008152F">
        <w:rPr>
          <w:rFonts w:ascii="Times New Roman" w:hAnsi="Times New Roman"/>
          <w:i/>
          <w:sz w:val="20"/>
          <w:szCs w:val="20"/>
        </w:rPr>
        <w:t>de minimis</w:t>
      </w:r>
      <w:r w:rsidRPr="0008152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której wartość jest obliczana po ustaleniu ich stopy referencyjnej</w:t>
      </w:r>
      <w:r w:rsidRPr="0008152F">
        <w:rPr>
          <w:rFonts w:ascii="Times New Roman" w:hAnsi="Times New Roman"/>
          <w:sz w:val="20"/>
          <w:szCs w:val="20"/>
        </w:rPr>
        <w:t xml:space="preserve"> (tj. w formie takiej</w:t>
      </w:r>
      <w:r>
        <w:rPr>
          <w:rFonts w:ascii="Times New Roman" w:hAnsi="Times New Roman"/>
          <w:sz w:val="20"/>
          <w:szCs w:val="20"/>
        </w:rPr>
        <w:t>,</w:t>
      </w:r>
      <w:r w:rsidRPr="0008152F">
        <w:rPr>
          <w:rFonts w:ascii="Times New Roman" w:hAnsi="Times New Roman"/>
          <w:sz w:val="20"/>
          <w:szCs w:val="20"/>
        </w:rPr>
        <w:t xml:space="preserve"> jak: pożyczki, gwarancje, odroczenia, rozłożenia na raty), z wyjątkiem podmiotów, którym pomoc </w:t>
      </w:r>
      <w:r w:rsidRPr="0008152F">
        <w:rPr>
          <w:rFonts w:ascii="Times New Roman" w:hAnsi="Times New Roman"/>
          <w:i/>
          <w:sz w:val="20"/>
          <w:szCs w:val="20"/>
        </w:rPr>
        <w:t>de minimis</w:t>
      </w:r>
      <w:r w:rsidRPr="0008152F">
        <w:rPr>
          <w:rFonts w:ascii="Times New Roman" w:hAnsi="Times New Roman"/>
          <w:sz w:val="20"/>
          <w:szCs w:val="20"/>
        </w:rPr>
        <w:t xml:space="preserve"> ma być udzielona na podstawie art. 34a ustawy z dnia 8 maja 1997 r. o poręczeniach i</w:t>
      </w:r>
      <w:r>
        <w:rPr>
          <w:rFonts w:ascii="Times New Roman" w:hAnsi="Times New Roman"/>
          <w:sz w:val="20"/>
          <w:szCs w:val="20"/>
        </w:rPr>
        <w:t> </w:t>
      </w:r>
      <w:r w:rsidRPr="0008152F">
        <w:rPr>
          <w:rFonts w:ascii="Times New Roman" w:hAnsi="Times New Roman"/>
          <w:sz w:val="20"/>
          <w:szCs w:val="20"/>
        </w:rPr>
        <w:t>gwarancjach udzielanych przez Skarb Państwa oraz niektóre osoby prawne (Dz. U. z 2024 r. poz. 291)</w:t>
      </w:r>
      <w:r w:rsidRPr="00794243">
        <w:rPr>
          <w:rFonts w:ascii="Times New Roman" w:hAnsi="Times New Roman"/>
          <w:sz w:val="20"/>
          <w:szCs w:val="20"/>
        </w:rPr>
        <w:t>,</w:t>
      </w:r>
      <w:r w:rsidRPr="0008152F">
        <w:rPr>
          <w:rFonts w:ascii="Times New Roman" w:hAnsi="Times New Roman"/>
          <w:sz w:val="20"/>
          <w:szCs w:val="20"/>
        </w:rPr>
        <w:t xml:space="preserve"> oraz os</w:t>
      </w:r>
      <w:r>
        <w:rPr>
          <w:rFonts w:ascii="Times New Roman" w:hAnsi="Times New Roman"/>
          <w:sz w:val="20"/>
          <w:szCs w:val="20"/>
        </w:rPr>
        <w:t>ób</w:t>
      </w:r>
      <w:r w:rsidRPr="0008152F">
        <w:rPr>
          <w:rFonts w:ascii="Times New Roman" w:hAnsi="Times New Roman"/>
          <w:sz w:val="20"/>
          <w:szCs w:val="20"/>
        </w:rPr>
        <w:t xml:space="preserve"> fizyczny</w:t>
      </w:r>
      <w:r>
        <w:rPr>
          <w:rFonts w:ascii="Times New Roman" w:hAnsi="Times New Roman"/>
          <w:sz w:val="20"/>
          <w:szCs w:val="20"/>
        </w:rPr>
        <w:t>ch</w:t>
      </w:r>
      <w:r w:rsidRPr="0008152F">
        <w:rPr>
          <w:rFonts w:ascii="Times New Roman" w:hAnsi="Times New Roman"/>
          <w:sz w:val="20"/>
          <w:szCs w:val="20"/>
        </w:rPr>
        <w:t>, które na dzień złożenia informacji określonych w niniejszym rozporządzeniu nie rozpoczęły prowadzenia działalności gospodarczej.</w:t>
      </w:r>
      <w:bookmarkEnd w:id="0"/>
    </w:p>
  </w:endnote>
  <w:endnote w:id="12">
    <w:p w14:paraId="28CF9BD4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3F99E3E4" w14:textId="77777777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Dotyczy wyłącznie producentów.</w:t>
      </w:r>
    </w:p>
  </w:endnote>
  <w:endnote w:id="14">
    <w:p w14:paraId="0DC86D6F" w14:textId="02518FD0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</w:t>
      </w:r>
      <w:r w:rsidR="00C02DC5">
        <w:rPr>
          <w:rFonts w:ascii="Times New Roman" w:hAnsi="Times New Roman"/>
          <w:sz w:val="20"/>
          <w:szCs w:val="20"/>
        </w:rPr>
        <w:t xml:space="preserve"> r.</w:t>
      </w:r>
      <w:r w:rsidRPr="0008152F">
        <w:rPr>
          <w:rFonts w:ascii="Times New Roman" w:hAnsi="Times New Roman"/>
          <w:sz w:val="20"/>
          <w:szCs w:val="20"/>
        </w:rPr>
        <w:t>, str. 1, z</w:t>
      </w:r>
      <w:r>
        <w:rPr>
          <w:rFonts w:ascii="Times New Roman" w:hAnsi="Times New Roman"/>
          <w:sz w:val="20"/>
          <w:szCs w:val="20"/>
        </w:rPr>
        <w:t> </w:t>
      </w:r>
      <w:r w:rsidRPr="0008152F">
        <w:rPr>
          <w:rFonts w:ascii="Times New Roman" w:hAnsi="Times New Roman"/>
          <w:sz w:val="20"/>
          <w:szCs w:val="20"/>
        </w:rPr>
        <w:t>późn. zm.).</w:t>
      </w:r>
    </w:p>
  </w:endnote>
  <w:endnote w:id="15">
    <w:p w14:paraId="5D1AF95D" w14:textId="13289938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hAnsi="Times New Roman"/>
          <w:sz w:val="20"/>
          <w:szCs w:val="20"/>
        </w:rPr>
        <w:t> </w:t>
      </w:r>
      <w:r w:rsidRPr="0008152F">
        <w:rPr>
          <w:rFonts w:ascii="Times New Roman" w:hAnsi="Times New Roman"/>
          <w:sz w:val="20"/>
          <w:szCs w:val="20"/>
        </w:rPr>
        <w:t>września 1994 r. o rachunkowości (</w:t>
      </w:r>
      <w:r w:rsidR="00C02DC5">
        <w:rPr>
          <w:rFonts w:ascii="Times New Roman" w:hAnsi="Times New Roman"/>
          <w:sz w:val="20"/>
          <w:szCs w:val="20"/>
        </w:rPr>
        <w:t xml:space="preserve">tj. </w:t>
      </w:r>
      <w:r w:rsidRPr="0008152F">
        <w:rPr>
          <w:rFonts w:ascii="Times New Roman" w:hAnsi="Times New Roman"/>
          <w:sz w:val="20"/>
          <w:szCs w:val="20"/>
        </w:rPr>
        <w:t>Dz. U. z 2023 r. poz. 120, z późn zm.), zasad prowadzenia odrębnej ewidencji oraz metod przypisywania kosztów i przychodów.</w:t>
      </w:r>
    </w:p>
  </w:endnote>
  <w:endnote w:id="16">
    <w:p w14:paraId="6EDD4DE8" w14:textId="77777777" w:rsidR="00C2685C" w:rsidRPr="0008152F" w:rsidRDefault="00C2685C" w:rsidP="008F11C6">
      <w:pPr>
        <w:spacing w:after="120" w:line="240" w:lineRule="auto"/>
        <w:ind w:left="-426" w:right="566" w:hanging="141"/>
        <w:jc w:val="both"/>
        <w:rPr>
          <w:rFonts w:ascii="Times New Roman" w:hAnsi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/>
          <w:sz w:val="20"/>
          <w:szCs w:val="20"/>
        </w:rPr>
        <w:endnoteRef/>
      </w:r>
      <w:r w:rsidRPr="0008152F">
        <w:rPr>
          <w:rFonts w:ascii="Times New Roman" w:hAnsi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/>
          <w:sz w:val="20"/>
          <w:szCs w:val="20"/>
        </w:rPr>
        <w:t xml:space="preserve"> Wypełnia się zgodnie z </w:t>
      </w:r>
      <w:r>
        <w:rPr>
          <w:rFonts w:ascii="Times New Roman" w:hAnsi="Times New Roman"/>
          <w:sz w:val="20"/>
          <w:szCs w:val="20"/>
        </w:rPr>
        <w:t>„</w:t>
      </w:r>
      <w:r w:rsidRPr="0008152F">
        <w:rPr>
          <w:rFonts w:ascii="Times New Roman" w:hAnsi="Times New Roman"/>
          <w:sz w:val="20"/>
          <w:szCs w:val="20"/>
        </w:rPr>
        <w:t>Instrukcją wypełnienia tabeli w części D formularza</w:t>
      </w:r>
      <w:r>
        <w:rPr>
          <w:rFonts w:ascii="Times New Roman" w:hAnsi="Times New Roman"/>
          <w:sz w:val="20"/>
          <w:szCs w:val="20"/>
        </w:rPr>
        <w:t>”</w:t>
      </w:r>
      <w:r w:rsidRPr="0008152F">
        <w:rPr>
          <w:rFonts w:ascii="Times New Roman" w:hAnsi="Times New Roman"/>
          <w:sz w:val="20"/>
          <w:szCs w:val="20"/>
        </w:rPr>
        <w:t>.</w:t>
      </w:r>
    </w:p>
  </w:endnote>
  <w:endnote w:id="17">
    <w:p w14:paraId="3B02B76A" w14:textId="77777777" w:rsidR="00C2685C" w:rsidRPr="0008152F" w:rsidRDefault="00C2685C" w:rsidP="008F11C6">
      <w:pPr>
        <w:pStyle w:val="Tekstprzypisukocowego"/>
        <w:spacing w:after="120"/>
        <w:ind w:left="-426" w:right="566" w:hanging="141"/>
        <w:jc w:val="both"/>
        <w:rPr>
          <w:rFonts w:ascii="Times New Roman" w:hAnsi="Times New Roman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72433A57" w14:textId="256B67D0" w:rsidR="00C2685C" w:rsidRDefault="00C2685C" w:rsidP="008F11C6">
      <w:pPr>
        <w:pStyle w:val="Tekstprzypisukocowego"/>
        <w:ind w:left="-426" w:right="566" w:hanging="141"/>
        <w:jc w:val="both"/>
        <w:rPr>
          <w:rFonts w:ascii="Times New Roman" w:eastAsia="Times New Roman" w:hAnsi="Times New Roman"/>
          <w:lang w:eastAsia="pl-PL"/>
        </w:rPr>
      </w:pPr>
      <w:r w:rsidRPr="0008152F">
        <w:rPr>
          <w:rStyle w:val="Odwoanieprzypisukocowego"/>
          <w:rFonts w:ascii="Times New Roman" w:hAnsi="Times New Roman"/>
        </w:rPr>
        <w:endnoteRef/>
      </w:r>
      <w:r w:rsidRPr="0008152F">
        <w:rPr>
          <w:rFonts w:ascii="Times New Roman" w:hAnsi="Times New Roman"/>
          <w:vertAlign w:val="superscript"/>
        </w:rPr>
        <w:t>)</w:t>
      </w:r>
      <w:r w:rsidRPr="0008152F">
        <w:rPr>
          <w:rFonts w:ascii="Times New Roman" w:hAnsi="Times New Roman"/>
        </w:rPr>
        <w:t xml:space="preserve"> </w:t>
      </w:r>
      <w:bookmarkStart w:id="1" w:name="_Hlk207358339"/>
      <w:r w:rsidRPr="0008152F">
        <w:rPr>
          <w:rFonts w:ascii="Times New Roman" w:hAnsi="Times New Roman"/>
        </w:rPr>
        <w:t xml:space="preserve">Rozpoczęcie </w:t>
      </w:r>
      <w:r>
        <w:rPr>
          <w:rFonts w:ascii="Times New Roman" w:hAnsi="Times New Roman"/>
        </w:rPr>
        <w:t xml:space="preserve">realizacji </w:t>
      </w:r>
      <w:r w:rsidRPr="0008152F">
        <w:rPr>
          <w:rFonts w:ascii="Times New Roman" w:hAnsi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</w:t>
      </w:r>
      <w:r w:rsidR="00C02DC5">
        <w:rPr>
          <w:rFonts w:ascii="Times New Roman" w:eastAsia="Times New Roman" w:hAnsi="Times New Roman"/>
          <w:lang w:eastAsia="pl-PL"/>
        </w:rPr>
        <w:t xml:space="preserve"> r.</w:t>
      </w:r>
      <w:r w:rsidRPr="0008152F">
        <w:rPr>
          <w:rFonts w:ascii="Times New Roman" w:eastAsia="Times New Roman" w:hAnsi="Times New Roman"/>
          <w:lang w:eastAsia="pl-PL"/>
        </w:rPr>
        <w:t xml:space="preserve">, str. 1, z późn. zm.), rozpoczęcie prac oznacza rozpoczęcie robót budowlanych związanych z inwestycją lub pierwsze prawnie wiążące zobowiązanie do zamówienia urządzeń lub inne zobowiązanie, które sprawia, że inwestycja staje </w:t>
      </w:r>
      <w:r w:rsidR="008F11C6">
        <w:rPr>
          <w:rFonts w:ascii="Times New Roman" w:eastAsia="Times New Roman" w:hAnsi="Times New Roman"/>
          <w:lang w:eastAsia="pl-PL"/>
        </w:rPr>
        <w:br/>
      </w:r>
      <w:r w:rsidRPr="0008152F">
        <w:rPr>
          <w:rFonts w:ascii="Times New Roman" w:eastAsia="Times New Roman" w:hAnsi="Times New Roman"/>
          <w:lang w:eastAsia="pl-PL"/>
        </w:rPr>
        <w:t>się nieodwracalna, zależnie od tego, co nastąpi najpierw</w:t>
      </w:r>
      <w:bookmarkEnd w:id="1"/>
      <w:r w:rsidRPr="0008152F">
        <w:rPr>
          <w:rFonts w:ascii="Times New Roman" w:eastAsia="Times New Roman" w:hAnsi="Times New Roman"/>
          <w:lang w:eastAsia="pl-PL"/>
        </w:rPr>
        <w:t>.</w:t>
      </w:r>
    </w:p>
    <w:p w14:paraId="6AC56162" w14:textId="77777777" w:rsidR="00C2685C" w:rsidRDefault="00C2685C" w:rsidP="008F11C6">
      <w:pPr>
        <w:pStyle w:val="Tekstprzypisukocowego"/>
        <w:ind w:left="-284" w:right="566" w:hanging="142"/>
        <w:jc w:val="both"/>
        <w:rPr>
          <w:rFonts w:ascii="Times New Roman" w:eastAsia="Times New Roman" w:hAnsi="Times New Roman"/>
          <w:lang w:eastAsia="pl-PL"/>
        </w:rPr>
      </w:pPr>
    </w:p>
    <w:p w14:paraId="10F1AA2B" w14:textId="77777777" w:rsidR="00C2685C" w:rsidRDefault="00C2685C" w:rsidP="00C2685C">
      <w:pPr>
        <w:pStyle w:val="Tekstprzypisukocowego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1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2685C" w:rsidRPr="00C2685C" w14:paraId="01138620" w14:textId="77777777" w:rsidTr="008F11C6">
        <w:trPr>
          <w:trHeight w:val="575"/>
        </w:trPr>
        <w:tc>
          <w:tcPr>
            <w:tcW w:w="10060" w:type="dxa"/>
            <w:shd w:val="clear" w:color="auto" w:fill="E7E6E6"/>
            <w:noWrap/>
            <w:vAlign w:val="center"/>
          </w:tcPr>
          <w:p w14:paraId="0A08723F" w14:textId="77777777" w:rsidR="00C2685C" w:rsidRPr="00C2685C" w:rsidRDefault="00C2685C" w:rsidP="00C2685C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/>
                <w:bCs/>
                <w:sz w:val="22"/>
                <w:szCs w:val="22"/>
              </w:rPr>
              <w:t>Instrukcja wypełnienia tabeli w części D formularza</w:t>
            </w:r>
          </w:p>
        </w:tc>
      </w:tr>
      <w:tr w:rsidR="00C2685C" w:rsidRPr="00C2685C" w14:paraId="446B7CEC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650D25AE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C2685C">
              <w:rPr>
                <w:rFonts w:ascii="Times New Roman" w:hAnsi="Times New Roman"/>
                <w:bCs/>
                <w:i/>
                <w:sz w:val="22"/>
                <w:szCs w:val="22"/>
              </w:rPr>
              <w:t>de minimis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 xml:space="preserve">. Na przykład jeżeli podmiot ubiegający się o pomoc </w:t>
            </w:r>
            <w:r w:rsidRPr="00C2685C">
              <w:rPr>
                <w:rFonts w:ascii="Times New Roman" w:hAnsi="Times New Roman"/>
                <w:bCs/>
                <w:i/>
                <w:sz w:val="22"/>
                <w:szCs w:val="22"/>
              </w:rPr>
              <w:t>de minimis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C2685C">
              <w:rPr>
                <w:rFonts w:ascii="Times New Roman" w:hAnsi="Times New Roman"/>
                <w:bCs/>
                <w:i/>
                <w:sz w:val="22"/>
                <w:szCs w:val="22"/>
              </w:rPr>
              <w:t>de minimis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  <w:tr w:rsidR="00C2685C" w:rsidRPr="00C2685C" w14:paraId="3A4E353F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6AA44093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C2685C" w:rsidRPr="00C2685C" w14:paraId="5269DD5C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655D96AA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C2685C" w:rsidRPr="00C2685C" w14:paraId="29FE03D7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425DF7F3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3. Podstawa prawna udzielenia pomocy (kol. 4)</w:t>
            </w:r>
            <w:r w:rsidRPr="00C26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– należy podać przepis oraz nazwę ustawy</w:t>
            </w:r>
            <w:r w:rsidRPr="00C26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będącej podstawą udzielenia pomocy.</w:t>
            </w:r>
            <w:r w:rsidRPr="00C26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C2685C" w:rsidRPr="00C2685C" w14:paraId="6451108A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0E60B6D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C2685C" w:rsidRPr="00C2685C" w14:paraId="7EABA86F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4F463F7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C2685C" w:rsidRPr="00C2685C" w14:paraId="619A9BFB" w14:textId="77777777" w:rsidTr="008F11C6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A69A2E3" w14:textId="77777777" w:rsidR="00C2685C" w:rsidRPr="00C2685C" w:rsidRDefault="00C2685C" w:rsidP="00C2685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C2685C">
              <w:rPr>
                <w:rFonts w:ascii="Times New Roman" w:hAnsi="Times New Roman"/>
                <w:bCs/>
                <w:sz w:val="22"/>
                <w:szCs w:val="22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035ECAE6" w14:textId="77777777" w:rsidR="00C2685C" w:rsidRPr="00C2685C" w:rsidRDefault="00C2685C" w:rsidP="00C2685C">
      <w:pPr>
        <w:spacing w:after="200"/>
        <w:rPr>
          <w:rFonts w:ascii="Calibri" w:eastAsia="Calibri" w:hAnsi="Calibri" w:cs="Calibri"/>
          <w:sz w:val="22"/>
          <w:szCs w:val="22"/>
          <w:lang w:eastAsia="en-US"/>
        </w:rPr>
      </w:pPr>
    </w:p>
    <w:p w14:paraId="1DB6D4A5" w14:textId="77777777" w:rsidR="00C2685C" w:rsidRPr="009215DE" w:rsidRDefault="00C2685C" w:rsidP="00C2685C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14DE2C83" w:rsidR="009E32CC" w:rsidRPr="00676C6C" w:rsidRDefault="009E32CC" w:rsidP="009E32CC">
    <w:pPr>
      <w:pStyle w:val="Stopka"/>
      <w:ind w:left="-709" w:hanging="284"/>
      <w:rPr>
        <w:rFonts w:ascii="Calibri" w:hAnsi="Calibri" w:cs="Calibr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141D086B" wp14:editId="62936D8C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EA06E3A" id="Łącznik prosty 189534679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A3CFA6C" w14:textId="64F318B3" w:rsidR="00196D3F" w:rsidRPr="0008661E" w:rsidRDefault="00196D3F" w:rsidP="003E151C">
    <w:pPr>
      <w:tabs>
        <w:tab w:val="left" w:pos="2552"/>
      </w:tabs>
      <w:spacing w:after="120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005FBE4E" wp14:editId="74146B3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24024039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22D19" id="Łącznik prosty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3E151C">
      <w:rPr>
        <w:rFonts w:ascii="Open Sans Medium" w:eastAsia="Calibri" w:hAnsi="Open Sans Medium" w:cs="Open Sans Medium"/>
        <w:sz w:val="22"/>
        <w:szCs w:val="22"/>
        <w:lang w:eastAsia="en-US"/>
      </w:rPr>
      <w:t xml:space="preserve">                                   </w: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E62BFC7" wp14:editId="3D641B9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09300539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57CE2" w14:textId="77777777" w:rsidR="00196D3F" w:rsidRPr="0061767F" w:rsidRDefault="00196D3F" w:rsidP="00196D3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2BF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1pt;margin-top:799.7pt;width:595.25pt;height:23.1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1BD57CE2" w14:textId="77777777" w:rsidR="00196D3F" w:rsidRPr="0061767F" w:rsidRDefault="00196D3F" w:rsidP="00196D3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82878E" wp14:editId="5E97326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5916036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49D5A" w14:textId="77777777" w:rsidR="00196D3F" w:rsidRPr="0061767F" w:rsidRDefault="00196D3F" w:rsidP="00196D3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82878E" id="_x0000_s1027" type="#_x0000_t202" style="position:absolute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8249D5A" w14:textId="77777777" w:rsidR="00196D3F" w:rsidRPr="0061767F" w:rsidRDefault="00196D3F" w:rsidP="00196D3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97618EC" wp14:editId="72A6FEB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49394930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34C68" w14:textId="77777777" w:rsidR="00196D3F" w:rsidRPr="0061767F" w:rsidRDefault="00196D3F" w:rsidP="00196D3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7618EC" id="_x0000_s1028" type="#_x0000_t202" style="position:absolute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D834C68" w14:textId="77777777" w:rsidR="00196D3F" w:rsidRPr="0061767F" w:rsidRDefault="00196D3F" w:rsidP="00196D3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B01A4AF" w14:textId="434D4F71" w:rsidR="007B2500" w:rsidRPr="00124D4A" w:rsidRDefault="007B2500" w:rsidP="00101527">
    <w:pPr>
      <w:pStyle w:val="Stopka"/>
      <w:tabs>
        <w:tab w:val="clear" w:pos="9072"/>
      </w:tabs>
      <w:ind w:right="-85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3FF64D7B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103D0C5" w14:textId="67074DA9" w:rsidR="004C68E6" w:rsidRDefault="004C68E6" w:rsidP="005138EA">
    <w:pPr>
      <w:pStyle w:val="Stopka"/>
      <w:tabs>
        <w:tab w:val="clear" w:pos="9072"/>
      </w:tabs>
      <w:ind w:left="-709" w:right="-709" w:firstLine="993"/>
      <w:jc w:val="right"/>
      <w:rPr>
        <w:noProof/>
      </w:rPr>
    </w:pPr>
  </w:p>
  <w:p w14:paraId="374EAA7C" w14:textId="77777777" w:rsidR="001E7001" w:rsidRPr="0008661E" w:rsidRDefault="001E7001" w:rsidP="001E7001">
    <w:pPr>
      <w:spacing w:after="120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FEF3082" wp14:editId="7624E6C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45943494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1CBDF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B674A8" wp14:editId="72A5F7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114123779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25250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674A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.1pt;margin-top:799.7pt;width:595.25pt;height:23.1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0A325250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2582D" wp14:editId="48FDA82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5685371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C185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02582D" id="_x0000_s1030" type="#_x0000_t202" style="position:absolute;left:0;text-align:left;margin-left:-.1pt;margin-top:799.7pt;width:595.25pt;height:23.1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57C185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2929BA" wp14:editId="34328F9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F2863" w14:textId="77777777" w:rsidR="001E7001" w:rsidRPr="0061767F" w:rsidRDefault="001E7001" w:rsidP="001E7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2929BA" id="_x0000_s1031" type="#_x0000_t202" style="position:absolute;left:0;text-align:left;margin-left:-.1pt;margin-top:799.7pt;width:595.25pt;height:23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D1F2863" w14:textId="77777777" w:rsidR="001E7001" w:rsidRPr="0061767F" w:rsidRDefault="001E7001" w:rsidP="001E7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5F6FEF5F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  <w:p w14:paraId="6FF6ECCB" w14:textId="77777777" w:rsidR="001E7001" w:rsidRDefault="001E7001" w:rsidP="005138EA">
    <w:pPr>
      <w:pStyle w:val="Stopka"/>
      <w:tabs>
        <w:tab w:val="clear" w:pos="9072"/>
      </w:tabs>
      <w:ind w:left="-709" w:right="-709" w:firstLine="99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CD47" w14:textId="77777777" w:rsidR="005F4E43" w:rsidRDefault="005F4E43">
      <w:r>
        <w:separator/>
      </w:r>
    </w:p>
  </w:footnote>
  <w:footnote w:type="continuationSeparator" w:id="0">
    <w:p w14:paraId="41D27BA4" w14:textId="77777777" w:rsidR="005F4E43" w:rsidRDefault="005F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7307E5">
    <w:pPr>
      <w:pStyle w:val="Nagwek"/>
      <w:ind w:left="-1134" w:firstLine="141"/>
    </w:pPr>
    <w:r>
      <w:rPr>
        <w:noProof/>
      </w:rPr>
      <w:drawing>
        <wp:inline distT="0" distB="0" distL="0" distR="0" wp14:anchorId="73C18D14" wp14:editId="435929E4">
          <wp:extent cx="6829425" cy="666115"/>
          <wp:effectExtent l="0" t="0" r="0" b="0"/>
          <wp:docPr id="835824503" name="Obraz 83582450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117" cy="667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5992934B">
              <wp:extent cx="690562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65F408" id="Łącznik prosty 110228816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643294407" name="Obraz 164329440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E5834"/>
    <w:multiLevelType w:val="hybridMultilevel"/>
    <w:tmpl w:val="6E6C8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927281"/>
    <w:multiLevelType w:val="hybridMultilevel"/>
    <w:tmpl w:val="03F8B202"/>
    <w:lvl w:ilvl="0" w:tplc="DA385A34">
      <w:numFmt w:val="decimal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35C0A"/>
    <w:multiLevelType w:val="multilevel"/>
    <w:tmpl w:val="428E9EAC"/>
    <w:numStyleLink w:val="Lista1"/>
  </w:abstractNum>
  <w:num w:numId="1" w16cid:durableId="10035523">
    <w:abstractNumId w:val="5"/>
  </w:num>
  <w:num w:numId="2" w16cid:durableId="1504273597">
    <w:abstractNumId w:val="9"/>
  </w:num>
  <w:num w:numId="3" w16cid:durableId="355619474">
    <w:abstractNumId w:val="6"/>
  </w:num>
  <w:num w:numId="4" w16cid:durableId="544952099">
    <w:abstractNumId w:val="1"/>
  </w:num>
  <w:num w:numId="5" w16cid:durableId="803735364">
    <w:abstractNumId w:val="7"/>
  </w:num>
  <w:num w:numId="6" w16cid:durableId="2102068618">
    <w:abstractNumId w:val="4"/>
  </w:num>
  <w:num w:numId="7" w16cid:durableId="265113393">
    <w:abstractNumId w:val="3"/>
  </w:num>
  <w:num w:numId="8" w16cid:durableId="152650514">
    <w:abstractNumId w:val="2"/>
  </w:num>
  <w:num w:numId="9" w16cid:durableId="56979079">
    <w:abstractNumId w:val="0"/>
  </w:num>
  <w:num w:numId="10" w16cid:durableId="1013845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2872"/>
    <w:rsid w:val="000174EA"/>
    <w:rsid w:val="000364DF"/>
    <w:rsid w:val="00061F20"/>
    <w:rsid w:val="00080D83"/>
    <w:rsid w:val="000A3836"/>
    <w:rsid w:val="000B13C9"/>
    <w:rsid w:val="000C37E2"/>
    <w:rsid w:val="000D283E"/>
    <w:rsid w:val="00101527"/>
    <w:rsid w:val="00120BC8"/>
    <w:rsid w:val="00124D4A"/>
    <w:rsid w:val="00127ADB"/>
    <w:rsid w:val="001304E7"/>
    <w:rsid w:val="00130B23"/>
    <w:rsid w:val="00143AAE"/>
    <w:rsid w:val="00145A61"/>
    <w:rsid w:val="001518D4"/>
    <w:rsid w:val="001520FF"/>
    <w:rsid w:val="00152651"/>
    <w:rsid w:val="00162BCC"/>
    <w:rsid w:val="00196D3F"/>
    <w:rsid w:val="001A02A1"/>
    <w:rsid w:val="001A3D33"/>
    <w:rsid w:val="001A5440"/>
    <w:rsid w:val="001B210F"/>
    <w:rsid w:val="001B2C50"/>
    <w:rsid w:val="001C3308"/>
    <w:rsid w:val="001D059A"/>
    <w:rsid w:val="001E7001"/>
    <w:rsid w:val="00204F16"/>
    <w:rsid w:val="00241C1F"/>
    <w:rsid w:val="002425AE"/>
    <w:rsid w:val="002529E4"/>
    <w:rsid w:val="002B2CD6"/>
    <w:rsid w:val="002C102C"/>
    <w:rsid w:val="002C6347"/>
    <w:rsid w:val="002D2709"/>
    <w:rsid w:val="002D5E87"/>
    <w:rsid w:val="002D6809"/>
    <w:rsid w:val="00300061"/>
    <w:rsid w:val="003053F6"/>
    <w:rsid w:val="003134F6"/>
    <w:rsid w:val="00315901"/>
    <w:rsid w:val="00320AAC"/>
    <w:rsid w:val="00325198"/>
    <w:rsid w:val="003309E3"/>
    <w:rsid w:val="00330FBB"/>
    <w:rsid w:val="00335706"/>
    <w:rsid w:val="00337B3A"/>
    <w:rsid w:val="003526F5"/>
    <w:rsid w:val="0035482A"/>
    <w:rsid w:val="003619F2"/>
    <w:rsid w:val="00361CBA"/>
    <w:rsid w:val="00365820"/>
    <w:rsid w:val="00386C9D"/>
    <w:rsid w:val="0039693E"/>
    <w:rsid w:val="003C554F"/>
    <w:rsid w:val="003E151C"/>
    <w:rsid w:val="0040149C"/>
    <w:rsid w:val="00414478"/>
    <w:rsid w:val="00426B66"/>
    <w:rsid w:val="004430F4"/>
    <w:rsid w:val="004521EA"/>
    <w:rsid w:val="004556AC"/>
    <w:rsid w:val="00464281"/>
    <w:rsid w:val="00492BD3"/>
    <w:rsid w:val="004B38AD"/>
    <w:rsid w:val="004B3F4A"/>
    <w:rsid w:val="004B70BD"/>
    <w:rsid w:val="004C303B"/>
    <w:rsid w:val="004C39F0"/>
    <w:rsid w:val="004C5F5C"/>
    <w:rsid w:val="004C68E6"/>
    <w:rsid w:val="004D6317"/>
    <w:rsid w:val="004D73A8"/>
    <w:rsid w:val="005138EA"/>
    <w:rsid w:val="00516CC4"/>
    <w:rsid w:val="0052111D"/>
    <w:rsid w:val="00526E9C"/>
    <w:rsid w:val="00533530"/>
    <w:rsid w:val="005373F2"/>
    <w:rsid w:val="00546E58"/>
    <w:rsid w:val="005760A9"/>
    <w:rsid w:val="00594464"/>
    <w:rsid w:val="005A5B47"/>
    <w:rsid w:val="005D5BE8"/>
    <w:rsid w:val="005D7FF4"/>
    <w:rsid w:val="005F4E43"/>
    <w:rsid w:val="005F687F"/>
    <w:rsid w:val="00601C39"/>
    <w:rsid w:val="0061767F"/>
    <w:rsid w:val="00622781"/>
    <w:rsid w:val="00622AE4"/>
    <w:rsid w:val="006261B8"/>
    <w:rsid w:val="00627390"/>
    <w:rsid w:val="00640BFF"/>
    <w:rsid w:val="0064798E"/>
    <w:rsid w:val="0066032A"/>
    <w:rsid w:val="00665A91"/>
    <w:rsid w:val="006715CE"/>
    <w:rsid w:val="00676C6C"/>
    <w:rsid w:val="0069621B"/>
    <w:rsid w:val="006B4267"/>
    <w:rsid w:val="006F0C63"/>
    <w:rsid w:val="006F209E"/>
    <w:rsid w:val="00715F50"/>
    <w:rsid w:val="007169CF"/>
    <w:rsid w:val="00727F94"/>
    <w:rsid w:val="007307E5"/>
    <w:rsid w:val="007337EB"/>
    <w:rsid w:val="0073504F"/>
    <w:rsid w:val="00745D18"/>
    <w:rsid w:val="00751AC2"/>
    <w:rsid w:val="00776530"/>
    <w:rsid w:val="00791E8E"/>
    <w:rsid w:val="007A0109"/>
    <w:rsid w:val="007B2500"/>
    <w:rsid w:val="007B5688"/>
    <w:rsid w:val="007D61D6"/>
    <w:rsid w:val="007E1B19"/>
    <w:rsid w:val="007E346E"/>
    <w:rsid w:val="007F3623"/>
    <w:rsid w:val="0081248D"/>
    <w:rsid w:val="00827311"/>
    <w:rsid w:val="0083458C"/>
    <w:rsid w:val="00834BB4"/>
    <w:rsid w:val="00835187"/>
    <w:rsid w:val="00866487"/>
    <w:rsid w:val="00873501"/>
    <w:rsid w:val="00876326"/>
    <w:rsid w:val="00882AAC"/>
    <w:rsid w:val="008945D9"/>
    <w:rsid w:val="008B4682"/>
    <w:rsid w:val="008C52E2"/>
    <w:rsid w:val="008F11C6"/>
    <w:rsid w:val="00910926"/>
    <w:rsid w:val="009706FB"/>
    <w:rsid w:val="009726FB"/>
    <w:rsid w:val="009A32D2"/>
    <w:rsid w:val="009A4ACC"/>
    <w:rsid w:val="009D71C1"/>
    <w:rsid w:val="009E32CC"/>
    <w:rsid w:val="009F2CF0"/>
    <w:rsid w:val="009F4A74"/>
    <w:rsid w:val="00A0160D"/>
    <w:rsid w:val="00A03C07"/>
    <w:rsid w:val="00A04690"/>
    <w:rsid w:val="00A20E71"/>
    <w:rsid w:val="00A348BF"/>
    <w:rsid w:val="00A40DD3"/>
    <w:rsid w:val="00A44528"/>
    <w:rsid w:val="00A6405B"/>
    <w:rsid w:val="00A830EB"/>
    <w:rsid w:val="00A8311B"/>
    <w:rsid w:val="00A912FC"/>
    <w:rsid w:val="00A95279"/>
    <w:rsid w:val="00AA2DFD"/>
    <w:rsid w:val="00AD184B"/>
    <w:rsid w:val="00AD1EFE"/>
    <w:rsid w:val="00AD51FC"/>
    <w:rsid w:val="00AD7E56"/>
    <w:rsid w:val="00B00F94"/>
    <w:rsid w:val="00B01F08"/>
    <w:rsid w:val="00B05722"/>
    <w:rsid w:val="00B16E8F"/>
    <w:rsid w:val="00B2442F"/>
    <w:rsid w:val="00B30401"/>
    <w:rsid w:val="00B46949"/>
    <w:rsid w:val="00B6637D"/>
    <w:rsid w:val="00BB76D0"/>
    <w:rsid w:val="00BC363C"/>
    <w:rsid w:val="00BF37D5"/>
    <w:rsid w:val="00C02DC5"/>
    <w:rsid w:val="00C2685C"/>
    <w:rsid w:val="00C268A0"/>
    <w:rsid w:val="00C33F72"/>
    <w:rsid w:val="00C377A0"/>
    <w:rsid w:val="00C51261"/>
    <w:rsid w:val="00C55274"/>
    <w:rsid w:val="00C570F6"/>
    <w:rsid w:val="00C57BB1"/>
    <w:rsid w:val="00C62C24"/>
    <w:rsid w:val="00C635B6"/>
    <w:rsid w:val="00C64144"/>
    <w:rsid w:val="00C83DB5"/>
    <w:rsid w:val="00C94073"/>
    <w:rsid w:val="00CA5CBD"/>
    <w:rsid w:val="00CE005B"/>
    <w:rsid w:val="00D0361A"/>
    <w:rsid w:val="00D0483B"/>
    <w:rsid w:val="00D1150B"/>
    <w:rsid w:val="00D2009E"/>
    <w:rsid w:val="00D22D38"/>
    <w:rsid w:val="00D241EE"/>
    <w:rsid w:val="00D30ADD"/>
    <w:rsid w:val="00D3144F"/>
    <w:rsid w:val="00D4398C"/>
    <w:rsid w:val="00D43A0D"/>
    <w:rsid w:val="00D46867"/>
    <w:rsid w:val="00D47770"/>
    <w:rsid w:val="00D526F3"/>
    <w:rsid w:val="00D55C63"/>
    <w:rsid w:val="00D57724"/>
    <w:rsid w:val="00D84BF7"/>
    <w:rsid w:val="00D90EC0"/>
    <w:rsid w:val="00D929EC"/>
    <w:rsid w:val="00D93707"/>
    <w:rsid w:val="00DA2034"/>
    <w:rsid w:val="00DC733E"/>
    <w:rsid w:val="00DE5229"/>
    <w:rsid w:val="00DE74D0"/>
    <w:rsid w:val="00DF57BE"/>
    <w:rsid w:val="00E06500"/>
    <w:rsid w:val="00E42919"/>
    <w:rsid w:val="00E539C6"/>
    <w:rsid w:val="00E57060"/>
    <w:rsid w:val="00E61309"/>
    <w:rsid w:val="00E7243E"/>
    <w:rsid w:val="00E81ADD"/>
    <w:rsid w:val="00E87616"/>
    <w:rsid w:val="00E9012B"/>
    <w:rsid w:val="00EA3072"/>
    <w:rsid w:val="00EA5C16"/>
    <w:rsid w:val="00ED23A9"/>
    <w:rsid w:val="00EF000D"/>
    <w:rsid w:val="00F15126"/>
    <w:rsid w:val="00F24C4D"/>
    <w:rsid w:val="00F5032F"/>
    <w:rsid w:val="00F545A3"/>
    <w:rsid w:val="00F67CB5"/>
    <w:rsid w:val="00F74105"/>
    <w:rsid w:val="00F75212"/>
    <w:rsid w:val="00F83749"/>
    <w:rsid w:val="00F83EE2"/>
    <w:rsid w:val="00FA038E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6D3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FB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FBB"/>
  </w:style>
  <w:style w:type="character" w:styleId="Odwoanieprzypisudolnego">
    <w:name w:val="footnote reference"/>
    <w:unhideWhenUsed/>
    <w:rsid w:val="00330FBB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C2685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2685C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685C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C2685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2685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521E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C86BC6-51D5-4C2A-BA08-8321848EB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Pages>9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Mach-Otterska</cp:lastModifiedBy>
  <cp:revision>8</cp:revision>
  <cp:lastPrinted>2023-01-30T16:12:00Z</cp:lastPrinted>
  <dcterms:created xsi:type="dcterms:W3CDTF">2026-02-26T09:00:00Z</dcterms:created>
  <dcterms:modified xsi:type="dcterms:W3CDTF">2026-02-26T09:24:00Z</dcterms:modified>
</cp:coreProperties>
</file>