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4CE2" w14:textId="047BF3DF" w:rsidR="00FC2FD8" w:rsidRPr="00430A80" w:rsidRDefault="000377C5" w:rsidP="000377C5">
      <w:pPr>
        <w:keepNext/>
        <w:keepLines/>
        <w:tabs>
          <w:tab w:val="right" w:pos="9070"/>
        </w:tabs>
        <w:spacing w:after="120"/>
        <w:outlineLvl w:val="1"/>
        <w:rPr>
          <w:rFonts w:ascii="Calibri" w:hAnsi="Calibri"/>
          <w:i/>
          <w:color w:val="000000"/>
          <w:sz w:val="20"/>
          <w:szCs w:val="20"/>
        </w:rPr>
      </w:pPr>
      <w:r>
        <w:rPr>
          <w:rFonts w:ascii="Calibri" w:hAnsi="Calibri"/>
          <w:i/>
          <w:color w:val="000000"/>
          <w:sz w:val="20"/>
          <w:szCs w:val="20"/>
        </w:rPr>
        <w:tab/>
      </w:r>
      <w:r w:rsidR="00FC2FD8" w:rsidRPr="00430A80">
        <w:rPr>
          <w:rFonts w:ascii="Calibri" w:hAnsi="Calibri"/>
          <w:i/>
          <w:color w:val="000000"/>
          <w:sz w:val="20"/>
          <w:szCs w:val="20"/>
        </w:rPr>
        <w:t xml:space="preserve">Załącznik nr 5 do Regulaminu </w:t>
      </w:r>
      <w:r w:rsidR="00442D52">
        <w:rPr>
          <w:rFonts w:ascii="Calibri" w:hAnsi="Calibri"/>
          <w:i/>
          <w:color w:val="000000"/>
          <w:sz w:val="20"/>
          <w:szCs w:val="20"/>
        </w:rPr>
        <w:t>k</w:t>
      </w:r>
      <w:r w:rsidR="00FC2FD8" w:rsidRPr="00430A80">
        <w:rPr>
          <w:rFonts w:ascii="Calibri" w:hAnsi="Calibri"/>
          <w:i/>
          <w:color w:val="000000"/>
          <w:sz w:val="20"/>
          <w:szCs w:val="20"/>
        </w:rPr>
        <w:t>onkursu</w:t>
      </w:r>
    </w:p>
    <w:p w14:paraId="733E5F54" w14:textId="77777777" w:rsidR="00FC2FD8" w:rsidRPr="00FC2FD8" w:rsidRDefault="00FC2FD8" w:rsidP="00FC2FD8">
      <w:pPr>
        <w:keepNext/>
        <w:keepLines/>
        <w:spacing w:before="40" w:after="120"/>
        <w:outlineLvl w:val="1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2FD8">
        <w:rPr>
          <w:rFonts w:ascii="Calibri" w:hAnsi="Calibri" w:cs="Calibri"/>
          <w:b/>
          <w:bCs/>
          <w:color w:val="000000"/>
          <w:sz w:val="22"/>
          <w:szCs w:val="22"/>
        </w:rPr>
        <w:t>Lista gmin zagrożonych trwałą marginalizacją w województwie pomorskim</w:t>
      </w:r>
    </w:p>
    <w:p w14:paraId="3ADC0291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 xml:space="preserve">Czarna Dąbrówka (2); </w:t>
      </w:r>
    </w:p>
    <w:p w14:paraId="255B41A1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Czarne (3);</w:t>
      </w:r>
    </w:p>
    <w:p w14:paraId="38F185DF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Człuchów (2);</w:t>
      </w:r>
    </w:p>
    <w:p w14:paraId="24A98153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Damnica (2);</w:t>
      </w:r>
    </w:p>
    <w:p w14:paraId="15D3014E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Dębnica Kaszubska (2);</w:t>
      </w:r>
    </w:p>
    <w:p w14:paraId="5AE5D0FF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Debrzno (3);</w:t>
      </w:r>
    </w:p>
    <w:p w14:paraId="3D8FA14D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Dzierzgoń (3);</w:t>
      </w:r>
    </w:p>
    <w:p w14:paraId="4A2BD892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Gardeja (2);</w:t>
      </w:r>
    </w:p>
    <w:p w14:paraId="0F202B77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Główczyce (2);</w:t>
      </w:r>
    </w:p>
    <w:p w14:paraId="60302036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Gniew (3);</w:t>
      </w:r>
    </w:p>
    <w:p w14:paraId="3150A95C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Karsin (2);</w:t>
      </w:r>
    </w:p>
    <w:p w14:paraId="7E7DFDEB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Kępice (3);</w:t>
      </w:r>
    </w:p>
    <w:p w14:paraId="428315DC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Koczała (2);</w:t>
      </w:r>
    </w:p>
    <w:p w14:paraId="39EA6B92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Kołczygłowy (2);</w:t>
      </w:r>
    </w:p>
    <w:p w14:paraId="712D80ED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Konarzyny (2);</w:t>
      </w:r>
    </w:p>
    <w:p w14:paraId="79B7E979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Lichnowy (2);</w:t>
      </w:r>
    </w:p>
    <w:p w14:paraId="1F84BE05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Liniewo (2);</w:t>
      </w:r>
    </w:p>
    <w:p w14:paraId="427A916B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Łęczyce (2);</w:t>
      </w:r>
    </w:p>
    <w:p w14:paraId="73299A46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Miastko (3);</w:t>
      </w:r>
    </w:p>
    <w:p w14:paraId="1E10588E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Mikołajki Pomorskie (2);</w:t>
      </w:r>
    </w:p>
    <w:p w14:paraId="7422136E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Morzeszczyn (2);</w:t>
      </w:r>
    </w:p>
    <w:p w14:paraId="5A50469D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Osieczna (2);</w:t>
      </w:r>
    </w:p>
    <w:p w14:paraId="54B1E55A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Potęgowo (2);</w:t>
      </w:r>
    </w:p>
    <w:p w14:paraId="47B89240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Prabuty (3);</w:t>
      </w:r>
    </w:p>
    <w:p w14:paraId="0ECF71F3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Ryjewo (2);</w:t>
      </w:r>
    </w:p>
    <w:p w14:paraId="475342CE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Rzeczenica (2);</w:t>
      </w:r>
    </w:p>
    <w:p w14:paraId="6036B645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Skórcz (2);</w:t>
      </w:r>
    </w:p>
    <w:p w14:paraId="2DFB6250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Smołdzino (2);</w:t>
      </w:r>
    </w:p>
    <w:p w14:paraId="1FF76A76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ind w:left="714" w:hanging="357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Stara Kiszewa (2);</w:t>
      </w:r>
    </w:p>
    <w:p w14:paraId="71BBEAB6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Stary Dzierzgoń (2);</w:t>
      </w:r>
    </w:p>
    <w:p w14:paraId="51282AA6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Stary Targ (2);</w:t>
      </w:r>
    </w:p>
    <w:p w14:paraId="0CF8F6C1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Trzebielino (2);</w:t>
      </w:r>
    </w:p>
    <w:p w14:paraId="461EF26D" w14:textId="77777777" w:rsidR="00FC2FD8" w:rsidRPr="00FC2FD8" w:rsidRDefault="00FC2FD8" w:rsidP="00FC2FD8">
      <w:pPr>
        <w:keepLines/>
        <w:numPr>
          <w:ilvl w:val="0"/>
          <w:numId w:val="3"/>
        </w:numPr>
        <w:tabs>
          <w:tab w:val="left" w:pos="1544"/>
        </w:tabs>
        <w:spacing w:before="120"/>
        <w:contextualSpacing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Tuchomie (2).</w:t>
      </w:r>
    </w:p>
    <w:p w14:paraId="3D0F81B9" w14:textId="77777777" w:rsidR="00FC2FD8" w:rsidRPr="00FC2FD8" w:rsidRDefault="00FC2FD8" w:rsidP="000377C5">
      <w:pPr>
        <w:spacing w:before="240"/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Gdzie:</w:t>
      </w:r>
    </w:p>
    <w:p w14:paraId="16F07957" w14:textId="77777777" w:rsidR="00FC2FD8" w:rsidRPr="00FC2FD8" w:rsidRDefault="00FC2FD8" w:rsidP="00FC2FD8">
      <w:pPr>
        <w:rPr>
          <w:rFonts w:ascii="Calibri" w:hAnsi="Calibri" w:cs="Calibri"/>
          <w:sz w:val="22"/>
          <w:szCs w:val="22"/>
        </w:rPr>
      </w:pPr>
      <w:r w:rsidRPr="00FC2FD8">
        <w:rPr>
          <w:rFonts w:ascii="Calibri" w:hAnsi="Calibri" w:cs="Calibri"/>
          <w:sz w:val="22"/>
          <w:szCs w:val="22"/>
        </w:rPr>
        <w:t>(2) – gmina wiejska;</w:t>
      </w:r>
    </w:p>
    <w:p w14:paraId="53517923" w14:textId="6D47AAED" w:rsidR="00BD063F" w:rsidRPr="00037C7A" w:rsidRDefault="00FC2FD8" w:rsidP="00CE3FA0">
      <w:pPr>
        <w:rPr>
          <w:rFonts w:ascii="Calibri" w:hAnsi="Calibri" w:cs="Calibri"/>
        </w:rPr>
      </w:pPr>
      <w:r w:rsidRPr="00FC2FD8">
        <w:rPr>
          <w:rFonts w:ascii="Calibri" w:hAnsi="Calibri" w:cs="Calibri"/>
          <w:sz w:val="22"/>
          <w:szCs w:val="22"/>
        </w:rPr>
        <w:t>(3) – gmina miejsko-wiejska.</w:t>
      </w:r>
    </w:p>
    <w:sectPr w:rsidR="00BD063F" w:rsidRPr="00037C7A" w:rsidSect="00037C7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BCF8" w14:textId="77777777" w:rsidR="00C6670B" w:rsidRDefault="00C6670B">
      <w:r>
        <w:separator/>
      </w:r>
    </w:p>
  </w:endnote>
  <w:endnote w:type="continuationSeparator" w:id="0">
    <w:p w14:paraId="01713CBF" w14:textId="77777777" w:rsidR="00C6670B" w:rsidRDefault="00C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3DE" w14:textId="4A8CE6D3" w:rsidR="00CE3FA0" w:rsidRPr="00CE3FA0" w:rsidRDefault="00CE3FA0" w:rsidP="00CA428A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411EAE76">
              <wp:extent cx="7191375" cy="0"/>
              <wp:effectExtent l="0" t="0" r="0" b="0"/>
              <wp:docPr id="392459165" name="Łącznik prosty 392459165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C1C014D" id="Łącznik prosty 392459165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 .I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376A02D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 w:rsidR="00CA428A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Sławomir Kosakowski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10FF1047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 .I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376A02D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 w:rsidR="00CA428A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Sławomir Kosakowski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053DD27C">
          <wp:extent cx="1249387" cy="466725"/>
          <wp:effectExtent l="0" t="0" r="8255" b="0"/>
          <wp:docPr id="1606196651" name="Obraz 1606196651" descr="Agencja Rozwoju Pomorza Spółka Samorządu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96651" name="Obraz 1606196651" descr="Agencja Rozwoju Pomorza Spółka Samorządu Województwa Pomorskiego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EF2FBD3">
              <wp:extent cx="7174800" cy="0"/>
              <wp:effectExtent l="0" t="0" r="0" b="0"/>
              <wp:docPr id="6" name="Łącznik prosty 6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1927761" id="Łącznik prosty 6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1E87BC50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27A2C5C9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45759B58" w14:textId="1E87BC50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27A2C5C9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0" w:name="_Hlk76711821"/>
    <w:r w:rsidRPr="00CE3FA0">
      <w:rPr>
        <w:noProof/>
      </w:rPr>
      <w:drawing>
        <wp:inline distT="0" distB="0" distL="0" distR="0" wp14:anchorId="3CD7F181" wp14:editId="12BD5F80">
          <wp:extent cx="1249387" cy="466725"/>
          <wp:effectExtent l="0" t="0" r="8255" b="0"/>
          <wp:docPr id="96648135" name="Obraz 96648135" descr="Agencja Rozwoju Pomorza Spółka Samorządu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48135" name="Obraz 96648135" descr="Agencja Rozwoju Pomorza Spółka Samorządu Województwa Pomorskiego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5407" w14:textId="77777777" w:rsidR="00C6670B" w:rsidRDefault="00C6670B">
      <w:r>
        <w:separator/>
      </w:r>
    </w:p>
  </w:footnote>
  <w:footnote w:type="continuationSeparator" w:id="0">
    <w:p w14:paraId="3CF59A9C" w14:textId="77777777" w:rsidR="00C6670B" w:rsidRDefault="00C6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5F2F968A">
              <wp:extent cx="7277100" cy="0"/>
              <wp:effectExtent l="0" t="0" r="0" b="0"/>
              <wp:docPr id="335109547" name="Łącznik prosty 335109547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659A81E" id="Łącznik prosty 335109547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4E56BE52">
              <wp:extent cx="7258050" cy="0"/>
              <wp:effectExtent l="0" t="0" r="0" b="0"/>
              <wp:docPr id="5" name="Łącznik prosty 5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1793B12" id="Łącznik prosty 5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FA35C0A"/>
    <w:multiLevelType w:val="multilevel"/>
    <w:tmpl w:val="428E9EAC"/>
    <w:numStyleLink w:val="Lista1"/>
  </w:abstractNum>
  <w:num w:numId="1" w16cid:durableId="1931111052">
    <w:abstractNumId w:val="1"/>
  </w:num>
  <w:num w:numId="2" w16cid:durableId="2057314443">
    <w:abstractNumId w:val="2"/>
  </w:num>
  <w:num w:numId="3" w16cid:durableId="210915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7C5"/>
    <w:rsid w:val="00037B4B"/>
    <w:rsid w:val="00037C7A"/>
    <w:rsid w:val="000418CC"/>
    <w:rsid w:val="00061F20"/>
    <w:rsid w:val="00080D83"/>
    <w:rsid w:val="000A3836"/>
    <w:rsid w:val="000B0A01"/>
    <w:rsid w:val="000B42E8"/>
    <w:rsid w:val="000C59FE"/>
    <w:rsid w:val="000D283E"/>
    <w:rsid w:val="00120BC8"/>
    <w:rsid w:val="00124D4A"/>
    <w:rsid w:val="001304E7"/>
    <w:rsid w:val="00130B23"/>
    <w:rsid w:val="001520FF"/>
    <w:rsid w:val="00187286"/>
    <w:rsid w:val="001A02A1"/>
    <w:rsid w:val="001A081C"/>
    <w:rsid w:val="001A3D33"/>
    <w:rsid w:val="001B210F"/>
    <w:rsid w:val="001D059A"/>
    <w:rsid w:val="00241C1F"/>
    <w:rsid w:val="002425AE"/>
    <w:rsid w:val="002529E4"/>
    <w:rsid w:val="002803DC"/>
    <w:rsid w:val="002B0E67"/>
    <w:rsid w:val="002C6347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B47E7"/>
    <w:rsid w:val="003C554F"/>
    <w:rsid w:val="0040149C"/>
    <w:rsid w:val="00414478"/>
    <w:rsid w:val="00442D52"/>
    <w:rsid w:val="004430F4"/>
    <w:rsid w:val="00464281"/>
    <w:rsid w:val="00492BD3"/>
    <w:rsid w:val="004B38AD"/>
    <w:rsid w:val="004B70BD"/>
    <w:rsid w:val="004C303B"/>
    <w:rsid w:val="00511EF9"/>
    <w:rsid w:val="0052111D"/>
    <w:rsid w:val="005266B7"/>
    <w:rsid w:val="005760A9"/>
    <w:rsid w:val="005804B9"/>
    <w:rsid w:val="00594464"/>
    <w:rsid w:val="006065E1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1F32"/>
    <w:rsid w:val="00727F94"/>
    <w:rsid w:val="007337EB"/>
    <w:rsid w:val="00745D18"/>
    <w:rsid w:val="00763861"/>
    <w:rsid w:val="00776530"/>
    <w:rsid w:val="00791E8E"/>
    <w:rsid w:val="007A0109"/>
    <w:rsid w:val="007B2500"/>
    <w:rsid w:val="007B5688"/>
    <w:rsid w:val="007D61D6"/>
    <w:rsid w:val="007E1B19"/>
    <w:rsid w:val="007F0B69"/>
    <w:rsid w:val="007F3623"/>
    <w:rsid w:val="007F4ABA"/>
    <w:rsid w:val="00827311"/>
    <w:rsid w:val="00834BB4"/>
    <w:rsid w:val="00835187"/>
    <w:rsid w:val="00873501"/>
    <w:rsid w:val="00876326"/>
    <w:rsid w:val="008945D9"/>
    <w:rsid w:val="008C52E2"/>
    <w:rsid w:val="009249E5"/>
    <w:rsid w:val="00952927"/>
    <w:rsid w:val="009706FB"/>
    <w:rsid w:val="009726FB"/>
    <w:rsid w:val="009A4ACC"/>
    <w:rsid w:val="009D71C1"/>
    <w:rsid w:val="009F2CF0"/>
    <w:rsid w:val="00A0160D"/>
    <w:rsid w:val="00A02EF7"/>
    <w:rsid w:val="00A04690"/>
    <w:rsid w:val="00A17CE5"/>
    <w:rsid w:val="00A2686F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BD063F"/>
    <w:rsid w:val="00BF2DA0"/>
    <w:rsid w:val="00C268A0"/>
    <w:rsid w:val="00C31451"/>
    <w:rsid w:val="00C377A0"/>
    <w:rsid w:val="00C502D4"/>
    <w:rsid w:val="00C57BB1"/>
    <w:rsid w:val="00C629E8"/>
    <w:rsid w:val="00C62C24"/>
    <w:rsid w:val="00C635B6"/>
    <w:rsid w:val="00C6670B"/>
    <w:rsid w:val="00CA428A"/>
    <w:rsid w:val="00CA5CBD"/>
    <w:rsid w:val="00CD6609"/>
    <w:rsid w:val="00CE005B"/>
    <w:rsid w:val="00CE3FA0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4496F"/>
    <w:rsid w:val="00E539C6"/>
    <w:rsid w:val="00E57060"/>
    <w:rsid w:val="00E64D96"/>
    <w:rsid w:val="00E65BAA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9</TotalTime>
  <Pages>1</Pages>
  <Words>126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Płochocka</cp:lastModifiedBy>
  <cp:revision>6</cp:revision>
  <cp:lastPrinted>2023-02-24T08:38:00Z</cp:lastPrinted>
  <dcterms:created xsi:type="dcterms:W3CDTF">2024-10-18T10:27:00Z</dcterms:created>
  <dcterms:modified xsi:type="dcterms:W3CDTF">2025-10-07T07:13:00Z</dcterms:modified>
</cp:coreProperties>
</file>