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9DB0F" w14:textId="77777777" w:rsidR="00291DA0" w:rsidRDefault="00291DA0" w:rsidP="005876C3">
      <w:pPr>
        <w:pStyle w:val="Nagwek1"/>
        <w:rPr>
          <w:rFonts w:asciiTheme="minorHAnsi" w:hAnsiTheme="minorHAnsi" w:cstheme="minorHAnsi"/>
          <w:color w:val="auto"/>
          <w:szCs w:val="24"/>
        </w:rPr>
      </w:pPr>
    </w:p>
    <w:p w14:paraId="03254B80" w14:textId="77777777" w:rsidR="005F758D" w:rsidRDefault="005F758D" w:rsidP="005876C3">
      <w:pPr>
        <w:pStyle w:val="Nagwek1"/>
        <w:rPr>
          <w:rFonts w:asciiTheme="minorHAnsi" w:hAnsiTheme="minorHAnsi" w:cstheme="minorHAnsi"/>
          <w:color w:val="auto"/>
          <w:sz w:val="22"/>
          <w:szCs w:val="22"/>
        </w:rPr>
      </w:pPr>
    </w:p>
    <w:p w14:paraId="4E5ABB2F" w14:textId="2444EC2D" w:rsidR="005876C3" w:rsidRPr="006E12D8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6E12D8">
        <w:rPr>
          <w:rFonts w:asciiTheme="minorHAnsi" w:hAnsiTheme="minorHAnsi" w:cstheme="minorHAnsi"/>
          <w:color w:val="auto"/>
          <w:sz w:val="22"/>
          <w:szCs w:val="22"/>
        </w:rPr>
        <w:t>TERMIN</w:t>
      </w:r>
    </w:p>
    <w:p w14:paraId="52903FA0" w14:textId="6DB9246B" w:rsidR="00BC424E" w:rsidRPr="006E12D8" w:rsidRDefault="00D66DFB" w:rsidP="005876C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czwartek</w:t>
      </w:r>
    </w:p>
    <w:p w14:paraId="09CBD916" w14:textId="507AE844" w:rsidR="005876C3" w:rsidRPr="006E12D8" w:rsidRDefault="00D66DFB" w:rsidP="005876C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17 lipca 2025</w:t>
      </w:r>
      <w:r w:rsidR="00E07A5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r. </w:t>
      </w:r>
    </w:p>
    <w:p w14:paraId="5F6B6F45" w14:textId="56EE79B2" w:rsidR="00BC424E" w:rsidRPr="006E12D8" w:rsidRDefault="00BC424E" w:rsidP="005876C3">
      <w:pPr>
        <w:rPr>
          <w:rFonts w:asciiTheme="minorHAnsi" w:hAnsiTheme="minorHAnsi" w:cstheme="minorHAnsi"/>
          <w:sz w:val="22"/>
          <w:szCs w:val="22"/>
        </w:rPr>
      </w:pPr>
      <w:r w:rsidRPr="006E12D8">
        <w:rPr>
          <w:rFonts w:asciiTheme="minorHAnsi" w:hAnsiTheme="minorHAnsi" w:cstheme="minorHAnsi"/>
          <w:sz w:val="22"/>
          <w:szCs w:val="22"/>
        </w:rPr>
        <w:t>godz. 1</w:t>
      </w:r>
      <w:r w:rsidR="00D66DFB">
        <w:rPr>
          <w:rFonts w:asciiTheme="minorHAnsi" w:hAnsiTheme="minorHAnsi" w:cstheme="minorHAnsi"/>
          <w:sz w:val="22"/>
          <w:szCs w:val="22"/>
        </w:rPr>
        <w:t>0</w:t>
      </w:r>
      <w:r w:rsidRPr="006E12D8">
        <w:rPr>
          <w:rFonts w:asciiTheme="minorHAnsi" w:hAnsiTheme="minorHAnsi" w:cstheme="minorHAnsi"/>
          <w:sz w:val="22"/>
          <w:szCs w:val="22"/>
        </w:rPr>
        <w:t xml:space="preserve">:00 </w:t>
      </w:r>
      <w:bookmarkStart w:id="0" w:name="_Hlk202261019"/>
      <w:r w:rsidRPr="006E12D8">
        <w:rPr>
          <w:rFonts w:asciiTheme="minorHAnsi" w:hAnsiTheme="minorHAnsi" w:cstheme="minorHAnsi"/>
          <w:sz w:val="22"/>
          <w:szCs w:val="22"/>
        </w:rPr>
        <w:t>–</w:t>
      </w:r>
      <w:bookmarkEnd w:id="0"/>
      <w:r w:rsidRPr="006E12D8">
        <w:rPr>
          <w:rFonts w:asciiTheme="minorHAnsi" w:hAnsiTheme="minorHAnsi" w:cstheme="minorHAnsi"/>
          <w:sz w:val="22"/>
          <w:szCs w:val="22"/>
        </w:rPr>
        <w:t xml:space="preserve"> 1</w:t>
      </w:r>
      <w:r w:rsidR="00D17A6D">
        <w:rPr>
          <w:rFonts w:asciiTheme="minorHAnsi" w:hAnsiTheme="minorHAnsi" w:cstheme="minorHAnsi"/>
          <w:sz w:val="22"/>
          <w:szCs w:val="22"/>
        </w:rPr>
        <w:t>2</w:t>
      </w:r>
      <w:r w:rsidRPr="006E12D8">
        <w:rPr>
          <w:rFonts w:asciiTheme="minorHAnsi" w:hAnsiTheme="minorHAnsi" w:cstheme="minorHAnsi"/>
          <w:sz w:val="22"/>
          <w:szCs w:val="22"/>
        </w:rPr>
        <w:t>:</w:t>
      </w:r>
      <w:r w:rsidR="00C872D3">
        <w:rPr>
          <w:rFonts w:asciiTheme="minorHAnsi" w:hAnsiTheme="minorHAnsi" w:cstheme="minorHAnsi"/>
          <w:sz w:val="22"/>
          <w:szCs w:val="22"/>
        </w:rPr>
        <w:t>00</w:t>
      </w:r>
    </w:p>
    <w:p w14:paraId="3BF3D1A7" w14:textId="77777777" w:rsidR="006E12D8" w:rsidRPr="006E12D8" w:rsidRDefault="006E12D8" w:rsidP="005876C3">
      <w:pPr>
        <w:rPr>
          <w:rFonts w:asciiTheme="minorHAnsi" w:hAnsiTheme="minorHAnsi" w:cstheme="minorHAnsi"/>
          <w:sz w:val="22"/>
          <w:szCs w:val="22"/>
        </w:rPr>
      </w:pPr>
    </w:p>
    <w:p w14:paraId="6C53E0C1" w14:textId="77777777" w:rsidR="005876C3" w:rsidRDefault="005876C3" w:rsidP="005876C3">
      <w:pPr>
        <w:pStyle w:val="Nagwek1"/>
        <w:rPr>
          <w:rFonts w:asciiTheme="minorHAnsi" w:hAnsiTheme="minorHAnsi" w:cstheme="minorHAnsi"/>
          <w:color w:val="auto"/>
          <w:sz w:val="22"/>
          <w:szCs w:val="22"/>
        </w:rPr>
      </w:pPr>
      <w:r w:rsidRPr="006E12D8">
        <w:rPr>
          <w:rFonts w:asciiTheme="minorHAnsi" w:hAnsiTheme="minorHAnsi" w:cstheme="minorHAnsi"/>
          <w:color w:val="auto"/>
          <w:sz w:val="22"/>
          <w:szCs w:val="22"/>
        </w:rPr>
        <w:t>MIEJSCE</w:t>
      </w:r>
    </w:p>
    <w:p w14:paraId="1CD93447" w14:textId="1AD7F90A" w:rsidR="00D17A6D" w:rsidRPr="00D17A6D" w:rsidRDefault="00D17A6D" w:rsidP="00D17A6D">
      <w:pPr>
        <w:rPr>
          <w:rFonts w:asciiTheme="minorHAnsi" w:hAnsiTheme="minorHAnsi" w:cstheme="minorHAnsi"/>
          <w:sz w:val="22"/>
          <w:szCs w:val="22"/>
        </w:rPr>
      </w:pPr>
      <w:r w:rsidRPr="00D17A6D">
        <w:rPr>
          <w:rFonts w:asciiTheme="minorHAnsi" w:hAnsiTheme="minorHAnsi" w:cstheme="minorHAnsi"/>
          <w:sz w:val="22"/>
          <w:szCs w:val="22"/>
        </w:rPr>
        <w:t>online</w:t>
      </w:r>
    </w:p>
    <w:p w14:paraId="68E23C0E" w14:textId="6377A658" w:rsidR="005876C3" w:rsidRPr="006E12D8" w:rsidRDefault="005876C3" w:rsidP="005876C3">
      <w:pPr>
        <w:rPr>
          <w:rFonts w:asciiTheme="minorHAnsi" w:hAnsiTheme="minorHAnsi" w:cstheme="minorHAnsi"/>
          <w:sz w:val="22"/>
          <w:szCs w:val="22"/>
        </w:rPr>
      </w:pPr>
      <w:bookmarkStart w:id="1" w:name="_Hlk202265304"/>
      <w:r w:rsidRPr="006E12D8">
        <w:rPr>
          <w:rFonts w:asciiTheme="minorHAnsi" w:hAnsiTheme="minorHAnsi" w:cstheme="minorHAnsi"/>
          <w:sz w:val="22"/>
          <w:szCs w:val="22"/>
        </w:rPr>
        <w:t xml:space="preserve">Platforma </w:t>
      </w:r>
      <w:r w:rsidR="00D66DFB">
        <w:rPr>
          <w:rFonts w:asciiTheme="minorHAnsi" w:hAnsiTheme="minorHAnsi" w:cstheme="minorHAnsi"/>
          <w:sz w:val="22"/>
          <w:szCs w:val="22"/>
        </w:rPr>
        <w:t>Zoom</w:t>
      </w:r>
      <w:bookmarkEnd w:id="1"/>
    </w:p>
    <w:p w14:paraId="4DF2433C" w14:textId="77777777" w:rsidR="006E12D8" w:rsidRPr="006E12D8" w:rsidRDefault="006E12D8" w:rsidP="005876C3">
      <w:pPr>
        <w:rPr>
          <w:rFonts w:asciiTheme="minorHAnsi" w:hAnsiTheme="minorHAnsi" w:cstheme="minorHAnsi"/>
          <w:sz w:val="22"/>
          <w:szCs w:val="22"/>
        </w:rPr>
      </w:pPr>
    </w:p>
    <w:p w14:paraId="4A26CD50" w14:textId="77777777" w:rsidR="005876C3" w:rsidRPr="006E12D8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6E12D8">
        <w:rPr>
          <w:rFonts w:asciiTheme="minorHAnsi" w:hAnsiTheme="minorHAnsi" w:cstheme="minorHAnsi"/>
          <w:color w:val="auto"/>
          <w:sz w:val="22"/>
          <w:szCs w:val="22"/>
        </w:rPr>
        <w:t>ORGANIZATOR</w:t>
      </w:r>
    </w:p>
    <w:p w14:paraId="4D9F42F0" w14:textId="3AD766F9" w:rsidR="005876C3" w:rsidRPr="006E12D8" w:rsidRDefault="00291DA0" w:rsidP="00994199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6E12D8">
        <w:rPr>
          <w:rFonts w:asciiTheme="minorHAnsi" w:hAnsiTheme="minorHAnsi" w:cstheme="minorHAnsi"/>
          <w:sz w:val="22"/>
          <w:szCs w:val="22"/>
        </w:rPr>
        <w:t>Lokalny</w:t>
      </w:r>
      <w:r w:rsidR="005876C3" w:rsidRPr="006E12D8">
        <w:rPr>
          <w:rFonts w:asciiTheme="minorHAnsi" w:hAnsiTheme="minorHAnsi" w:cstheme="minorHAnsi"/>
          <w:sz w:val="22"/>
          <w:szCs w:val="22"/>
        </w:rPr>
        <w:t xml:space="preserve"> Punkt Informacyjny</w:t>
      </w:r>
    </w:p>
    <w:p w14:paraId="71D7D8F6" w14:textId="71D5F97A" w:rsidR="005876C3" w:rsidRDefault="005876C3" w:rsidP="00994199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6E12D8">
        <w:rPr>
          <w:rFonts w:asciiTheme="minorHAnsi" w:hAnsiTheme="minorHAnsi" w:cstheme="minorHAnsi"/>
          <w:sz w:val="22"/>
          <w:szCs w:val="22"/>
        </w:rPr>
        <w:t xml:space="preserve">Funduszy Europejskich </w:t>
      </w:r>
      <w:r w:rsidRPr="006E12D8">
        <w:rPr>
          <w:rFonts w:asciiTheme="minorHAnsi" w:hAnsiTheme="minorHAnsi" w:cstheme="minorHAnsi"/>
          <w:sz w:val="22"/>
          <w:szCs w:val="22"/>
        </w:rPr>
        <w:br/>
        <w:t xml:space="preserve">w </w:t>
      </w:r>
      <w:r w:rsidR="00291DA0" w:rsidRPr="006E12D8">
        <w:rPr>
          <w:rFonts w:asciiTheme="minorHAnsi" w:hAnsiTheme="minorHAnsi" w:cstheme="minorHAnsi"/>
          <w:sz w:val="22"/>
          <w:szCs w:val="22"/>
        </w:rPr>
        <w:t>Słupsku</w:t>
      </w:r>
    </w:p>
    <w:p w14:paraId="3F518FC7" w14:textId="77777777" w:rsidR="00D66DFB" w:rsidRDefault="00D66DFB" w:rsidP="00994199">
      <w:pPr>
        <w:pStyle w:val="Bezodstpw"/>
      </w:pPr>
    </w:p>
    <w:p w14:paraId="6942562B" w14:textId="715BBF00" w:rsidR="00D66DFB" w:rsidRPr="00D66DFB" w:rsidRDefault="00D66DFB" w:rsidP="00994199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D66DFB">
        <w:rPr>
          <w:rFonts w:asciiTheme="minorHAnsi" w:hAnsiTheme="minorHAnsi" w:cstheme="minorHAnsi"/>
          <w:sz w:val="22"/>
          <w:szCs w:val="22"/>
        </w:rPr>
        <w:t>Departament Usług Rozwojowych, P</w:t>
      </w:r>
      <w:r w:rsidR="00E07A5E">
        <w:rPr>
          <w:rFonts w:asciiTheme="minorHAnsi" w:hAnsiTheme="minorHAnsi" w:cstheme="minorHAnsi"/>
          <w:sz w:val="22"/>
          <w:szCs w:val="22"/>
        </w:rPr>
        <w:t xml:space="preserve">olska </w:t>
      </w:r>
      <w:r w:rsidRPr="00D66DFB">
        <w:rPr>
          <w:rFonts w:asciiTheme="minorHAnsi" w:hAnsiTheme="minorHAnsi" w:cstheme="minorHAnsi"/>
          <w:sz w:val="22"/>
          <w:szCs w:val="22"/>
        </w:rPr>
        <w:t>A</w:t>
      </w:r>
      <w:r w:rsidR="00E07A5E">
        <w:rPr>
          <w:rFonts w:asciiTheme="minorHAnsi" w:hAnsiTheme="minorHAnsi" w:cstheme="minorHAnsi"/>
          <w:sz w:val="22"/>
          <w:szCs w:val="22"/>
        </w:rPr>
        <w:t xml:space="preserve">gencja </w:t>
      </w:r>
      <w:r w:rsidRPr="00D66DFB">
        <w:rPr>
          <w:rFonts w:asciiTheme="minorHAnsi" w:hAnsiTheme="minorHAnsi" w:cstheme="minorHAnsi"/>
          <w:sz w:val="22"/>
          <w:szCs w:val="22"/>
        </w:rPr>
        <w:t>R</w:t>
      </w:r>
      <w:r w:rsidR="00E07A5E">
        <w:rPr>
          <w:rFonts w:asciiTheme="minorHAnsi" w:hAnsiTheme="minorHAnsi" w:cstheme="minorHAnsi"/>
          <w:sz w:val="22"/>
          <w:szCs w:val="22"/>
        </w:rPr>
        <w:t xml:space="preserve">ozwoju </w:t>
      </w:r>
      <w:r w:rsidRPr="00D66DFB">
        <w:rPr>
          <w:rFonts w:asciiTheme="minorHAnsi" w:hAnsiTheme="minorHAnsi" w:cstheme="minorHAnsi"/>
          <w:sz w:val="22"/>
          <w:szCs w:val="22"/>
        </w:rPr>
        <w:t>P</w:t>
      </w:r>
      <w:r w:rsidR="00E07A5E">
        <w:rPr>
          <w:rFonts w:asciiTheme="minorHAnsi" w:hAnsiTheme="minorHAnsi" w:cstheme="minorHAnsi"/>
          <w:sz w:val="22"/>
          <w:szCs w:val="22"/>
        </w:rPr>
        <w:t>rzedsiębiorczości</w:t>
      </w:r>
    </w:p>
    <w:p w14:paraId="5B76539C" w14:textId="77777777" w:rsidR="00D66DFB" w:rsidRPr="006E12D8" w:rsidRDefault="00D66DFB" w:rsidP="00994199">
      <w:pPr>
        <w:pStyle w:val="Bezodstpw"/>
        <w:rPr>
          <w:rFonts w:asciiTheme="minorHAnsi" w:hAnsiTheme="minorHAnsi" w:cstheme="minorHAnsi"/>
          <w:sz w:val="22"/>
          <w:szCs w:val="22"/>
        </w:rPr>
      </w:pPr>
    </w:p>
    <w:p w14:paraId="597F789E" w14:textId="77777777" w:rsidR="006E12D8" w:rsidRPr="006E12D8" w:rsidRDefault="006E12D8" w:rsidP="00994199">
      <w:pPr>
        <w:pStyle w:val="Bezodstpw"/>
        <w:rPr>
          <w:rFonts w:asciiTheme="minorHAnsi" w:hAnsiTheme="minorHAnsi" w:cstheme="minorHAnsi"/>
          <w:sz w:val="22"/>
          <w:szCs w:val="22"/>
        </w:rPr>
      </w:pPr>
    </w:p>
    <w:p w14:paraId="416D6683" w14:textId="38D0B462" w:rsidR="005876C3" w:rsidRPr="006E12D8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6E12D8">
        <w:rPr>
          <w:rFonts w:asciiTheme="minorHAnsi" w:hAnsiTheme="minorHAnsi" w:cstheme="minorHAnsi"/>
          <w:color w:val="auto"/>
          <w:sz w:val="22"/>
          <w:szCs w:val="22"/>
        </w:rPr>
        <w:t>KONTAKT</w:t>
      </w:r>
    </w:p>
    <w:p w14:paraId="1D02774C" w14:textId="52652027" w:rsidR="005876C3" w:rsidRPr="006E12D8" w:rsidRDefault="00291DA0" w:rsidP="00994199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6E12D8">
        <w:rPr>
          <w:rFonts w:asciiTheme="minorHAnsi" w:hAnsiTheme="minorHAnsi" w:cstheme="minorHAnsi"/>
          <w:sz w:val="22"/>
          <w:szCs w:val="22"/>
        </w:rPr>
        <w:t>Lokalny</w:t>
      </w:r>
      <w:r w:rsidR="005876C3" w:rsidRPr="006E12D8">
        <w:rPr>
          <w:rFonts w:asciiTheme="minorHAnsi" w:hAnsiTheme="minorHAnsi" w:cstheme="minorHAnsi"/>
          <w:sz w:val="22"/>
          <w:szCs w:val="22"/>
        </w:rPr>
        <w:t xml:space="preserve"> Punkt Informacyjny </w:t>
      </w:r>
      <w:r w:rsidR="005876C3" w:rsidRPr="006E12D8">
        <w:rPr>
          <w:rFonts w:asciiTheme="minorHAnsi" w:hAnsiTheme="minorHAnsi" w:cstheme="minorHAnsi"/>
          <w:sz w:val="22"/>
          <w:szCs w:val="22"/>
        </w:rPr>
        <w:br/>
        <w:t xml:space="preserve">Funduszy Europejskich </w:t>
      </w:r>
      <w:r w:rsidR="005876C3" w:rsidRPr="006E12D8">
        <w:rPr>
          <w:rFonts w:asciiTheme="minorHAnsi" w:hAnsiTheme="minorHAnsi" w:cstheme="minorHAnsi"/>
          <w:sz w:val="22"/>
          <w:szCs w:val="22"/>
        </w:rPr>
        <w:br/>
        <w:t xml:space="preserve">w </w:t>
      </w:r>
      <w:r w:rsidRPr="006E12D8">
        <w:rPr>
          <w:rFonts w:asciiTheme="minorHAnsi" w:hAnsiTheme="minorHAnsi" w:cstheme="minorHAnsi"/>
          <w:sz w:val="22"/>
          <w:szCs w:val="22"/>
        </w:rPr>
        <w:t>Słupsku</w:t>
      </w:r>
    </w:p>
    <w:p w14:paraId="1267DB9A" w14:textId="77777777" w:rsidR="00291DA0" w:rsidRPr="006E12D8" w:rsidRDefault="00291DA0" w:rsidP="00291DA0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6E12D8">
        <w:rPr>
          <w:rFonts w:asciiTheme="minorHAnsi" w:hAnsiTheme="minorHAnsi" w:cstheme="minorHAnsi"/>
          <w:sz w:val="22"/>
          <w:szCs w:val="22"/>
          <w:lang w:val="en-US"/>
        </w:rPr>
        <w:t xml:space="preserve">tel.: 59 714 18 44 </w:t>
      </w:r>
    </w:p>
    <w:p w14:paraId="35458DE8" w14:textId="7A1F45BC" w:rsidR="00291DA0" w:rsidRPr="006E12D8" w:rsidRDefault="00291DA0" w:rsidP="00291DA0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6E12D8">
        <w:rPr>
          <w:rFonts w:asciiTheme="minorHAnsi" w:hAnsiTheme="minorHAnsi" w:cstheme="minorHAnsi"/>
          <w:sz w:val="22"/>
          <w:szCs w:val="22"/>
          <w:lang w:val="en-US"/>
        </w:rPr>
        <w:t xml:space="preserve">lub </w:t>
      </w:r>
      <w:r w:rsidR="001F467D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6E12D8">
        <w:rPr>
          <w:rFonts w:asciiTheme="minorHAnsi" w:hAnsiTheme="minorHAnsi" w:cstheme="minorHAnsi"/>
          <w:sz w:val="22"/>
          <w:szCs w:val="22"/>
          <w:lang w:val="en-US"/>
        </w:rPr>
        <w:t>59 714 18 45</w:t>
      </w:r>
    </w:p>
    <w:p w14:paraId="4861C177" w14:textId="16953DE2" w:rsidR="00291DA0" w:rsidRPr="006E12D8" w:rsidRDefault="00291DA0" w:rsidP="00291DA0">
      <w:pPr>
        <w:rPr>
          <w:rFonts w:asciiTheme="minorHAnsi" w:hAnsiTheme="minorHAnsi" w:cstheme="minorHAnsi"/>
          <w:sz w:val="22"/>
          <w:szCs w:val="22"/>
          <w:lang w:val="pt-BR"/>
        </w:rPr>
      </w:pPr>
      <w:r w:rsidRPr="006E12D8">
        <w:rPr>
          <w:rFonts w:asciiTheme="minorHAnsi" w:hAnsiTheme="minorHAnsi" w:cstheme="minorHAnsi"/>
          <w:sz w:val="22"/>
          <w:szCs w:val="22"/>
          <w:lang w:val="pt-BR"/>
        </w:rPr>
        <w:t>e-mail:</w:t>
      </w:r>
      <w:r w:rsidR="00994199" w:rsidRPr="006E12D8">
        <w:rPr>
          <w:rFonts w:asciiTheme="minorHAnsi" w:hAnsiTheme="minorHAnsi" w:cstheme="minorHAnsi"/>
          <w:sz w:val="22"/>
          <w:szCs w:val="22"/>
          <w:lang w:val="pt-BR"/>
        </w:rPr>
        <w:t xml:space="preserve"> </w:t>
      </w:r>
      <w:r w:rsidRPr="006E12D8">
        <w:rPr>
          <w:rFonts w:asciiTheme="minorHAnsi" w:hAnsiTheme="minorHAnsi" w:cstheme="minorHAnsi"/>
          <w:sz w:val="22"/>
          <w:szCs w:val="22"/>
          <w:lang w:val="pt-BR"/>
        </w:rPr>
        <w:t xml:space="preserve">pife.slupsk@arp.gda.pl  </w:t>
      </w:r>
    </w:p>
    <w:p w14:paraId="321E09AF" w14:textId="77777777" w:rsidR="00986FBE" w:rsidRDefault="00986FBE" w:rsidP="00A226EF">
      <w:pPr>
        <w:rPr>
          <w:rFonts w:asciiTheme="minorHAnsi" w:hAnsiTheme="minorHAnsi" w:cstheme="minorHAnsi"/>
          <w:lang w:val="en-GB"/>
        </w:rPr>
      </w:pPr>
    </w:p>
    <w:p w14:paraId="20B57A2A" w14:textId="77777777" w:rsidR="00291DA0" w:rsidRPr="003309B6" w:rsidRDefault="00291DA0" w:rsidP="00A226EF">
      <w:pPr>
        <w:rPr>
          <w:rFonts w:asciiTheme="minorHAnsi" w:hAnsiTheme="minorHAnsi" w:cstheme="minorHAnsi"/>
          <w:lang w:val="en-US"/>
        </w:rPr>
      </w:pPr>
    </w:p>
    <w:p w14:paraId="45664349" w14:textId="77777777" w:rsidR="00986FBE" w:rsidRPr="003309B6" w:rsidRDefault="00986FBE" w:rsidP="00A226EF">
      <w:pPr>
        <w:rPr>
          <w:rFonts w:asciiTheme="minorHAnsi" w:hAnsiTheme="minorHAnsi" w:cstheme="minorHAnsi"/>
          <w:lang w:val="en-US"/>
        </w:rPr>
      </w:pPr>
    </w:p>
    <w:p w14:paraId="7F3010A5" w14:textId="77777777" w:rsidR="0096452A" w:rsidRPr="003309B6" w:rsidRDefault="00CF72B4" w:rsidP="00D3575F">
      <w:pPr>
        <w:spacing w:line="22" w:lineRule="atLeast"/>
        <w:rPr>
          <w:rFonts w:asciiTheme="minorHAnsi" w:hAnsiTheme="minorHAnsi" w:cstheme="minorHAnsi"/>
          <w:lang w:val="en-US"/>
        </w:rPr>
      </w:pPr>
      <w:r w:rsidRPr="003309B6">
        <w:rPr>
          <w:rFonts w:asciiTheme="minorHAnsi" w:hAnsiTheme="minorHAnsi" w:cstheme="minorHAnsi"/>
          <w:lang w:val="en-US"/>
        </w:rPr>
        <w:br w:type="column"/>
      </w:r>
    </w:p>
    <w:p w14:paraId="60CD603C" w14:textId="54C4A1A9" w:rsidR="002C4305" w:rsidRPr="00C872D3" w:rsidRDefault="00994199" w:rsidP="003E3C3C">
      <w:pPr>
        <w:rPr>
          <w:rFonts w:asciiTheme="minorHAnsi" w:hAnsiTheme="minorHAnsi" w:cstheme="minorHAnsi"/>
          <w:b/>
          <w:bCs/>
        </w:rPr>
      </w:pPr>
      <w:r w:rsidRPr="00C872D3">
        <w:rPr>
          <w:rFonts w:asciiTheme="minorHAnsi" w:hAnsiTheme="minorHAnsi" w:cstheme="minorHAnsi"/>
        </w:rPr>
        <w:t xml:space="preserve">                                   </w:t>
      </w:r>
      <w:r w:rsidR="00D66DFB" w:rsidRPr="00C872D3">
        <w:rPr>
          <w:rFonts w:asciiTheme="minorHAnsi" w:hAnsiTheme="minorHAnsi" w:cstheme="minorHAnsi"/>
        </w:rPr>
        <w:t xml:space="preserve">             </w:t>
      </w:r>
      <w:r w:rsidRPr="00C872D3">
        <w:rPr>
          <w:rFonts w:asciiTheme="minorHAnsi" w:hAnsiTheme="minorHAnsi" w:cstheme="minorHAnsi"/>
        </w:rPr>
        <w:t xml:space="preserve"> </w:t>
      </w:r>
      <w:r w:rsidR="0061574E" w:rsidRPr="00C872D3">
        <w:rPr>
          <w:rFonts w:asciiTheme="minorHAnsi" w:hAnsiTheme="minorHAnsi" w:cstheme="minorHAnsi"/>
          <w:b/>
          <w:bCs/>
        </w:rPr>
        <w:t>Webinarium</w:t>
      </w:r>
    </w:p>
    <w:p w14:paraId="20B778AE" w14:textId="77777777" w:rsidR="00B733D2" w:rsidRDefault="00B733D2" w:rsidP="00B733D2">
      <w:pPr>
        <w:shd w:val="clear" w:color="auto" w:fill="FFFFFF"/>
        <w:tabs>
          <w:tab w:val="left" w:pos="0"/>
          <w:tab w:val="left" w:pos="3495"/>
          <w:tab w:val="center" w:pos="4535"/>
        </w:tabs>
        <w:jc w:val="center"/>
        <w:rPr>
          <w:rFonts w:asciiTheme="minorHAnsi" w:eastAsiaTheme="minorEastAsia" w:hAnsiTheme="minorHAnsi" w:cstheme="minorHAnsi"/>
          <w:b/>
          <w:bCs/>
        </w:rPr>
      </w:pPr>
    </w:p>
    <w:p w14:paraId="6773507A" w14:textId="4DE336BB" w:rsidR="00B733D2" w:rsidRDefault="00D66DFB" w:rsidP="00B733D2">
      <w:pPr>
        <w:shd w:val="clear" w:color="auto" w:fill="FFFFFF"/>
        <w:tabs>
          <w:tab w:val="left" w:pos="0"/>
          <w:tab w:val="left" w:pos="3495"/>
          <w:tab w:val="center" w:pos="4535"/>
        </w:tabs>
        <w:jc w:val="center"/>
        <w:rPr>
          <w:rFonts w:asciiTheme="minorHAnsi" w:eastAsia="Calibri" w:hAnsiTheme="minorHAnsi" w:cstheme="minorHAnsi"/>
          <w:b/>
          <w:bCs/>
          <w:kern w:val="2"/>
          <w:lang w:eastAsia="en-US"/>
          <w14:ligatures w14:val="standardContextual"/>
        </w:rPr>
      </w:pPr>
      <w:r w:rsidRPr="00D07241">
        <w:rPr>
          <w:rFonts w:asciiTheme="minorHAnsi" w:eastAsia="Calibri" w:hAnsiTheme="minorHAnsi" w:cstheme="minorHAnsi"/>
          <w:b/>
          <w:bCs/>
          <w:kern w:val="2"/>
          <w:lang w:eastAsia="en-US"/>
          <w14:ligatures w14:val="standardContextual"/>
        </w:rPr>
        <w:t xml:space="preserve">Od </w:t>
      </w:r>
      <w:r>
        <w:rPr>
          <w:rFonts w:asciiTheme="minorHAnsi" w:eastAsia="Calibri" w:hAnsiTheme="minorHAnsi" w:cstheme="minorHAnsi"/>
          <w:b/>
          <w:bCs/>
          <w:kern w:val="2"/>
          <w:lang w:eastAsia="en-US"/>
          <w14:ligatures w14:val="standardContextual"/>
        </w:rPr>
        <w:t>r</w:t>
      </w:r>
      <w:r w:rsidRPr="00D07241">
        <w:rPr>
          <w:rFonts w:asciiTheme="minorHAnsi" w:eastAsia="Calibri" w:hAnsiTheme="minorHAnsi" w:cstheme="minorHAnsi"/>
          <w:b/>
          <w:bCs/>
          <w:kern w:val="2"/>
          <w:lang w:eastAsia="en-US"/>
          <w14:ligatures w14:val="standardContextual"/>
        </w:rPr>
        <w:t xml:space="preserve">ejestracji </w:t>
      </w:r>
      <w:r>
        <w:rPr>
          <w:rFonts w:asciiTheme="minorHAnsi" w:eastAsia="Calibri" w:hAnsiTheme="minorHAnsi" w:cstheme="minorHAnsi"/>
          <w:b/>
          <w:bCs/>
          <w:kern w:val="2"/>
          <w:lang w:eastAsia="en-US"/>
          <w14:ligatures w14:val="standardContextual"/>
        </w:rPr>
        <w:t>d</w:t>
      </w:r>
      <w:r w:rsidRPr="00D07241">
        <w:rPr>
          <w:rFonts w:asciiTheme="minorHAnsi" w:eastAsia="Calibri" w:hAnsiTheme="minorHAnsi" w:cstheme="minorHAnsi"/>
          <w:b/>
          <w:bCs/>
          <w:kern w:val="2"/>
          <w:lang w:eastAsia="en-US"/>
          <w14:ligatures w14:val="standardContextual"/>
        </w:rPr>
        <w:t xml:space="preserve">o </w:t>
      </w:r>
      <w:r>
        <w:rPr>
          <w:rFonts w:asciiTheme="minorHAnsi" w:eastAsia="Calibri" w:hAnsiTheme="minorHAnsi" w:cstheme="minorHAnsi"/>
          <w:b/>
          <w:bCs/>
          <w:kern w:val="2"/>
          <w:lang w:eastAsia="en-US"/>
          <w14:ligatures w14:val="standardContextual"/>
        </w:rPr>
        <w:t>r</w:t>
      </w:r>
      <w:r w:rsidRPr="00D07241">
        <w:rPr>
          <w:rFonts w:asciiTheme="minorHAnsi" w:eastAsia="Calibri" w:hAnsiTheme="minorHAnsi" w:cstheme="minorHAnsi"/>
          <w:b/>
          <w:bCs/>
          <w:kern w:val="2"/>
          <w:lang w:eastAsia="en-US"/>
          <w14:ligatures w14:val="standardContextual"/>
        </w:rPr>
        <w:t xml:space="preserve">ozwoju </w:t>
      </w:r>
    </w:p>
    <w:p w14:paraId="3EFB1965" w14:textId="0A973FB2" w:rsidR="00D66DFB" w:rsidRPr="00D07241" w:rsidRDefault="00D66DFB" w:rsidP="00B733D2">
      <w:pPr>
        <w:shd w:val="clear" w:color="auto" w:fill="FFFFFF"/>
        <w:tabs>
          <w:tab w:val="left" w:pos="0"/>
          <w:tab w:val="left" w:pos="3495"/>
          <w:tab w:val="center" w:pos="4535"/>
        </w:tabs>
        <w:jc w:val="center"/>
        <w:rPr>
          <w:rFonts w:asciiTheme="minorHAnsi" w:eastAsia="Calibri" w:hAnsiTheme="minorHAnsi" w:cstheme="minorHAnsi"/>
          <w:b/>
          <w:bCs/>
          <w:kern w:val="2"/>
          <w:lang w:eastAsia="en-US"/>
          <w14:ligatures w14:val="standardContextual"/>
        </w:rPr>
      </w:pPr>
      <w:r w:rsidRPr="00D07241">
        <w:rPr>
          <w:rFonts w:asciiTheme="minorHAnsi" w:eastAsia="Calibri" w:hAnsiTheme="minorHAnsi" w:cstheme="minorHAnsi"/>
          <w:b/>
          <w:bCs/>
          <w:kern w:val="2"/>
          <w:lang w:eastAsia="en-US"/>
          <w14:ligatures w14:val="standardContextual"/>
        </w:rPr>
        <w:t>– Wykorzystaj B</w:t>
      </w:r>
      <w:r>
        <w:rPr>
          <w:rFonts w:asciiTheme="minorHAnsi" w:eastAsia="Calibri" w:hAnsiTheme="minorHAnsi" w:cstheme="minorHAnsi"/>
          <w:b/>
          <w:bCs/>
          <w:kern w:val="2"/>
          <w:lang w:eastAsia="en-US"/>
          <w14:ligatures w14:val="standardContextual"/>
        </w:rPr>
        <w:t>UR</w:t>
      </w:r>
      <w:r w:rsidRPr="00D07241">
        <w:rPr>
          <w:rFonts w:asciiTheme="minorHAnsi" w:eastAsia="Calibri" w:hAnsiTheme="minorHAnsi" w:cstheme="minorHAnsi"/>
          <w:b/>
          <w:bCs/>
          <w:kern w:val="2"/>
          <w:lang w:eastAsia="en-US"/>
          <w14:ligatures w14:val="standardContextual"/>
        </w:rPr>
        <w:t xml:space="preserve"> </w:t>
      </w:r>
      <w:r>
        <w:rPr>
          <w:rFonts w:asciiTheme="minorHAnsi" w:eastAsia="Calibri" w:hAnsiTheme="minorHAnsi" w:cstheme="minorHAnsi"/>
          <w:b/>
          <w:bCs/>
          <w:kern w:val="2"/>
          <w:lang w:eastAsia="en-US"/>
          <w14:ligatures w14:val="standardContextual"/>
        </w:rPr>
        <w:t>w</w:t>
      </w:r>
      <w:r w:rsidRPr="00D07241">
        <w:rPr>
          <w:rFonts w:asciiTheme="minorHAnsi" w:eastAsia="Calibri" w:hAnsiTheme="minorHAnsi" w:cstheme="minorHAnsi"/>
          <w:b/>
          <w:bCs/>
          <w:kern w:val="2"/>
          <w:lang w:eastAsia="en-US"/>
          <w14:ligatures w14:val="standardContextual"/>
        </w:rPr>
        <w:t xml:space="preserve"> </w:t>
      </w:r>
      <w:r>
        <w:rPr>
          <w:rFonts w:asciiTheme="minorHAnsi" w:eastAsia="Calibri" w:hAnsiTheme="minorHAnsi" w:cstheme="minorHAnsi"/>
          <w:b/>
          <w:bCs/>
          <w:kern w:val="2"/>
          <w:lang w:eastAsia="en-US"/>
          <w14:ligatures w14:val="standardContextual"/>
        </w:rPr>
        <w:t>s</w:t>
      </w:r>
      <w:r w:rsidRPr="00D07241">
        <w:rPr>
          <w:rFonts w:asciiTheme="minorHAnsi" w:eastAsia="Calibri" w:hAnsiTheme="minorHAnsi" w:cstheme="minorHAnsi"/>
          <w:b/>
          <w:bCs/>
          <w:kern w:val="2"/>
          <w:lang w:eastAsia="en-US"/>
          <w14:ligatures w14:val="standardContextual"/>
        </w:rPr>
        <w:t xml:space="preserve">wojej </w:t>
      </w:r>
      <w:r>
        <w:rPr>
          <w:rFonts w:asciiTheme="minorHAnsi" w:eastAsia="Calibri" w:hAnsiTheme="minorHAnsi" w:cstheme="minorHAnsi"/>
          <w:b/>
          <w:bCs/>
          <w:kern w:val="2"/>
          <w:lang w:eastAsia="en-US"/>
          <w14:ligatures w14:val="standardContextual"/>
        </w:rPr>
        <w:t>d</w:t>
      </w:r>
      <w:r w:rsidRPr="00D07241">
        <w:rPr>
          <w:rFonts w:asciiTheme="minorHAnsi" w:eastAsia="Calibri" w:hAnsiTheme="minorHAnsi" w:cstheme="minorHAnsi"/>
          <w:b/>
          <w:bCs/>
          <w:kern w:val="2"/>
          <w:lang w:eastAsia="en-US"/>
          <w14:ligatures w14:val="standardContextual"/>
        </w:rPr>
        <w:t xml:space="preserve">ziałalności </w:t>
      </w:r>
      <w:r>
        <w:rPr>
          <w:rFonts w:asciiTheme="minorHAnsi" w:eastAsia="Calibri" w:hAnsiTheme="minorHAnsi" w:cstheme="minorHAnsi"/>
          <w:b/>
          <w:bCs/>
          <w:kern w:val="2"/>
          <w:lang w:eastAsia="en-US"/>
          <w14:ligatures w14:val="standardContextual"/>
        </w:rPr>
        <w:t>s</w:t>
      </w:r>
      <w:r w:rsidRPr="00D07241">
        <w:rPr>
          <w:rFonts w:asciiTheme="minorHAnsi" w:eastAsia="Calibri" w:hAnsiTheme="minorHAnsi" w:cstheme="minorHAnsi"/>
          <w:b/>
          <w:bCs/>
          <w:kern w:val="2"/>
          <w:lang w:eastAsia="en-US"/>
          <w14:ligatures w14:val="standardContextual"/>
        </w:rPr>
        <w:t>zkoleniowej</w:t>
      </w:r>
    </w:p>
    <w:p w14:paraId="02993381" w14:textId="77777777" w:rsidR="003E3C3C" w:rsidRPr="00A52BDB" w:rsidRDefault="003E3C3C" w:rsidP="00B733D2">
      <w:pPr>
        <w:spacing w:line="22" w:lineRule="atLeast"/>
        <w:jc w:val="center"/>
        <w:rPr>
          <w:rFonts w:ascii="Calibri" w:hAnsi="Calibri" w:cs="Calibri"/>
          <w:b/>
        </w:rPr>
      </w:pPr>
    </w:p>
    <w:p w14:paraId="53A92DFF" w14:textId="77777777" w:rsidR="00A52BDB" w:rsidRDefault="00A52BDB" w:rsidP="003309B6">
      <w:pPr>
        <w:tabs>
          <w:tab w:val="left" w:pos="1440"/>
          <w:tab w:val="left" w:pos="1620"/>
        </w:tabs>
        <w:spacing w:line="264" w:lineRule="auto"/>
        <w:ind w:left="1701" w:hanging="1701"/>
        <w:rPr>
          <w:rFonts w:ascii="Calibri" w:hAnsi="Calibri"/>
          <w:b/>
          <w:sz w:val="22"/>
          <w:szCs w:val="22"/>
        </w:rPr>
      </w:pPr>
    </w:p>
    <w:p w14:paraId="5A1FB0C8" w14:textId="77777777" w:rsidR="00F76E33" w:rsidRDefault="003309B6" w:rsidP="00D66DFB">
      <w:pPr>
        <w:tabs>
          <w:tab w:val="left" w:pos="1440"/>
          <w:tab w:val="left" w:pos="1620"/>
        </w:tabs>
        <w:spacing w:line="264" w:lineRule="auto"/>
        <w:ind w:left="1701" w:hanging="1701"/>
        <w:rPr>
          <w:rFonts w:ascii="Calibri" w:hAnsi="Calibri"/>
          <w:b/>
          <w:sz w:val="22"/>
          <w:szCs w:val="22"/>
        </w:rPr>
      </w:pPr>
      <w:r w:rsidRPr="00BD66CB">
        <w:rPr>
          <w:rFonts w:ascii="Calibri" w:hAnsi="Calibri"/>
          <w:b/>
          <w:sz w:val="22"/>
          <w:szCs w:val="22"/>
        </w:rPr>
        <w:t>1</w:t>
      </w:r>
      <w:r w:rsidR="00D66DFB">
        <w:rPr>
          <w:rFonts w:ascii="Calibri" w:hAnsi="Calibri"/>
          <w:b/>
          <w:sz w:val="22"/>
          <w:szCs w:val="22"/>
        </w:rPr>
        <w:t>0</w:t>
      </w:r>
      <w:r w:rsidRPr="00BD66CB">
        <w:rPr>
          <w:rFonts w:ascii="Calibri" w:hAnsi="Calibri"/>
          <w:b/>
          <w:sz w:val="22"/>
          <w:szCs w:val="22"/>
        </w:rPr>
        <w:t xml:space="preserve">:00 </w:t>
      </w:r>
      <w:bookmarkStart w:id="2" w:name="_Hlk160101734"/>
      <w:r w:rsidRPr="00BD66CB">
        <w:rPr>
          <w:rFonts w:ascii="Calibri" w:hAnsi="Calibri"/>
          <w:b/>
          <w:sz w:val="22"/>
          <w:szCs w:val="22"/>
        </w:rPr>
        <w:t>–</w:t>
      </w:r>
      <w:bookmarkEnd w:id="2"/>
      <w:r w:rsidRPr="00BD66CB">
        <w:rPr>
          <w:rFonts w:ascii="Calibri" w:hAnsi="Calibri"/>
          <w:b/>
          <w:sz w:val="22"/>
          <w:szCs w:val="22"/>
        </w:rPr>
        <w:t xml:space="preserve"> 1</w:t>
      </w:r>
      <w:r w:rsidR="00D66DFB">
        <w:rPr>
          <w:rFonts w:ascii="Calibri" w:hAnsi="Calibri"/>
          <w:b/>
          <w:sz w:val="22"/>
          <w:szCs w:val="22"/>
        </w:rPr>
        <w:t>0</w:t>
      </w:r>
      <w:r w:rsidRPr="00BD66CB">
        <w:rPr>
          <w:rFonts w:ascii="Calibri" w:hAnsi="Calibri"/>
          <w:b/>
          <w:sz w:val="22"/>
          <w:szCs w:val="22"/>
        </w:rPr>
        <w:t>:05</w:t>
      </w:r>
      <w:r w:rsidRPr="00BD66CB">
        <w:rPr>
          <w:rFonts w:ascii="Calibri" w:hAnsi="Calibri"/>
          <w:b/>
          <w:sz w:val="22"/>
          <w:szCs w:val="22"/>
        </w:rPr>
        <w:tab/>
      </w:r>
      <w:r w:rsidRPr="00BD66CB">
        <w:rPr>
          <w:rFonts w:ascii="Calibri" w:hAnsi="Calibri"/>
          <w:b/>
          <w:sz w:val="22"/>
          <w:szCs w:val="22"/>
        </w:rPr>
        <w:tab/>
      </w:r>
      <w:r w:rsidRPr="00BD66CB">
        <w:rPr>
          <w:rFonts w:ascii="Calibri" w:hAnsi="Calibri"/>
          <w:b/>
          <w:sz w:val="22"/>
          <w:szCs w:val="22"/>
        </w:rPr>
        <w:tab/>
      </w:r>
    </w:p>
    <w:p w14:paraId="5E70D922" w14:textId="1DC2ED8B" w:rsidR="003309B6" w:rsidRDefault="00D66DFB" w:rsidP="00D66DFB">
      <w:pPr>
        <w:tabs>
          <w:tab w:val="left" w:pos="1440"/>
          <w:tab w:val="left" w:pos="1620"/>
        </w:tabs>
        <w:spacing w:line="264" w:lineRule="auto"/>
        <w:ind w:left="1701" w:hanging="170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Powitanie uczestników. Wprowadzenie w tematykę webinaru</w:t>
      </w:r>
    </w:p>
    <w:p w14:paraId="46BA2963" w14:textId="77777777" w:rsidR="00D66DFB" w:rsidRPr="00BD66CB" w:rsidRDefault="00D66DFB" w:rsidP="00D66DFB">
      <w:pPr>
        <w:tabs>
          <w:tab w:val="left" w:pos="1440"/>
          <w:tab w:val="left" w:pos="1620"/>
        </w:tabs>
        <w:spacing w:line="264" w:lineRule="auto"/>
        <w:ind w:left="1701" w:hanging="1701"/>
        <w:rPr>
          <w:rFonts w:ascii="Calibri" w:hAnsi="Calibri"/>
          <w:sz w:val="22"/>
          <w:szCs w:val="22"/>
        </w:rPr>
      </w:pPr>
    </w:p>
    <w:p w14:paraId="15028C09" w14:textId="77777777" w:rsidR="00F76E33" w:rsidRDefault="003309B6" w:rsidP="00D66DFB">
      <w:pPr>
        <w:spacing w:line="264" w:lineRule="auto"/>
        <w:ind w:left="1701" w:hanging="1701"/>
        <w:rPr>
          <w:rFonts w:ascii="Calibri" w:hAnsi="Calibri"/>
          <w:b/>
          <w:sz w:val="22"/>
          <w:szCs w:val="22"/>
        </w:rPr>
      </w:pPr>
      <w:r w:rsidRPr="00BD66CB">
        <w:rPr>
          <w:rFonts w:ascii="Calibri" w:hAnsi="Calibri"/>
          <w:b/>
          <w:sz w:val="22"/>
          <w:szCs w:val="22"/>
        </w:rPr>
        <w:t>1</w:t>
      </w:r>
      <w:r w:rsidR="00D66DFB">
        <w:rPr>
          <w:rFonts w:ascii="Calibri" w:hAnsi="Calibri"/>
          <w:b/>
          <w:sz w:val="22"/>
          <w:szCs w:val="22"/>
        </w:rPr>
        <w:t>0</w:t>
      </w:r>
      <w:r w:rsidRPr="00BD66CB">
        <w:rPr>
          <w:rFonts w:ascii="Calibri" w:hAnsi="Calibri"/>
          <w:b/>
          <w:sz w:val="22"/>
          <w:szCs w:val="22"/>
        </w:rPr>
        <w:t>:05 – 1</w:t>
      </w:r>
      <w:r w:rsidR="00D66DFB">
        <w:rPr>
          <w:rFonts w:ascii="Calibri" w:hAnsi="Calibri"/>
          <w:b/>
          <w:sz w:val="22"/>
          <w:szCs w:val="22"/>
        </w:rPr>
        <w:t>0</w:t>
      </w:r>
      <w:r w:rsidRPr="00BD66CB">
        <w:rPr>
          <w:rFonts w:ascii="Calibri" w:hAnsi="Calibri"/>
          <w:b/>
          <w:sz w:val="22"/>
          <w:szCs w:val="22"/>
        </w:rPr>
        <w:t>:</w:t>
      </w:r>
      <w:r w:rsidR="00A52BDB">
        <w:rPr>
          <w:rFonts w:ascii="Calibri" w:hAnsi="Calibri"/>
          <w:b/>
          <w:sz w:val="22"/>
          <w:szCs w:val="22"/>
        </w:rPr>
        <w:t>15</w:t>
      </w:r>
      <w:r w:rsidRPr="00BD66CB">
        <w:rPr>
          <w:rFonts w:ascii="Calibri" w:hAnsi="Calibri"/>
          <w:b/>
          <w:sz w:val="22"/>
          <w:szCs w:val="22"/>
        </w:rPr>
        <w:tab/>
      </w:r>
    </w:p>
    <w:p w14:paraId="14C16D08" w14:textId="1660A765" w:rsidR="00D66DFB" w:rsidRDefault="00D66DFB" w:rsidP="00D66DFB">
      <w:pPr>
        <w:spacing w:line="264" w:lineRule="auto"/>
        <w:ind w:left="1701" w:hanging="170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Oferta Lokalnego Punktu Informacyjnego Funduszy Europejskich w Słupsku</w:t>
      </w:r>
    </w:p>
    <w:p w14:paraId="3F0F3B36" w14:textId="77777777" w:rsidR="00F76E33" w:rsidRDefault="00F76E33" w:rsidP="00F76E33">
      <w:pPr>
        <w:rPr>
          <w:rFonts w:asciiTheme="minorHAnsi" w:eastAsia="Calibri" w:hAnsiTheme="minorHAnsi" w:cstheme="minorHAnsi"/>
          <w:b/>
          <w:bCs/>
          <w:kern w:val="2"/>
          <w:sz w:val="22"/>
          <w:szCs w:val="22"/>
          <w:lang w:eastAsia="en-US"/>
          <w14:ligatures w14:val="standardContextual"/>
        </w:rPr>
      </w:pPr>
    </w:p>
    <w:p w14:paraId="55FD5CA4" w14:textId="48639DE9" w:rsidR="00F76E33" w:rsidRPr="00F76E33" w:rsidRDefault="00F76E33" w:rsidP="00F76E33">
      <w:pPr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F76E33">
        <w:rPr>
          <w:rFonts w:asciiTheme="minorHAnsi" w:eastAsia="Calibri" w:hAnsiTheme="minorHAnsi" w:cstheme="minorHAnsi"/>
          <w:b/>
          <w:bCs/>
          <w:kern w:val="2"/>
          <w:sz w:val="22"/>
          <w:szCs w:val="22"/>
          <w:lang w:eastAsia="en-US"/>
          <w14:ligatures w14:val="standardContextual"/>
        </w:rPr>
        <w:t>10:15 – 10:25</w:t>
      </w:r>
      <w:r w:rsidRPr="00F76E33">
        <w:rPr>
          <w:rFonts w:asciiTheme="minorHAnsi" w:eastAsia="Calibri" w:hAnsiTheme="minorHAnsi" w:cstheme="minorHAnsi"/>
          <w:b/>
          <w:bCs/>
          <w:kern w:val="2"/>
          <w:sz w:val="22"/>
          <w:szCs w:val="22"/>
          <w:lang w:eastAsia="en-US"/>
          <w14:ligatures w14:val="standardContextual"/>
        </w:rPr>
        <w:br/>
        <w:t>Nowości w Bazie Usług Rozwojowych</w:t>
      </w:r>
      <w:r w:rsidRPr="00F76E33">
        <w:rPr>
          <w:rFonts w:asciiTheme="minorHAnsi" w:eastAsia="Calibri" w:hAnsiTheme="minorHAnsi" w:cstheme="minorHAnsi"/>
          <w:b/>
          <w:bCs/>
          <w:kern w:val="2"/>
          <w:sz w:val="22"/>
          <w:szCs w:val="22"/>
          <w:lang w:eastAsia="en-US"/>
          <w14:ligatures w14:val="standardContextual"/>
        </w:rPr>
        <w:br/>
      </w:r>
      <w:r w:rsidRPr="00F76E33">
        <w:rPr>
          <w:rFonts w:asciiTheme="minorHAnsi" w:eastAsia="Calibri" w:hAnsiTheme="minorHAnsi" w:cstheme="minorHAnsi"/>
          <w:i/>
          <w:iCs/>
          <w:kern w:val="2"/>
          <w:sz w:val="22"/>
          <w:szCs w:val="22"/>
          <w:lang w:eastAsia="en-US"/>
          <w14:ligatures w14:val="standardContextual"/>
        </w:rPr>
        <w:t>Agata Lewandowska</w:t>
      </w:r>
      <w:r w:rsidRPr="00F76E33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br/>
        <w:t>Główna specjalistka w sekcji Współpracy z Interesariuszami BUR, Departament Usług Rozwojowych, PARP</w:t>
      </w:r>
    </w:p>
    <w:p w14:paraId="7EA41D23" w14:textId="77777777" w:rsidR="00F76E33" w:rsidRDefault="00F76E33" w:rsidP="00F76E33">
      <w:pPr>
        <w:rPr>
          <w:rFonts w:asciiTheme="minorHAnsi" w:eastAsia="Calibri" w:hAnsiTheme="minorHAnsi" w:cstheme="minorHAnsi"/>
          <w:b/>
          <w:bCs/>
          <w:kern w:val="2"/>
          <w:sz w:val="22"/>
          <w:szCs w:val="22"/>
          <w:lang w:eastAsia="en-US"/>
          <w14:ligatures w14:val="standardContextual"/>
        </w:rPr>
      </w:pPr>
    </w:p>
    <w:p w14:paraId="73D7E7BA" w14:textId="5FB3066D" w:rsidR="00F76E33" w:rsidRDefault="00F76E33" w:rsidP="00F76E33">
      <w:pPr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F76E33">
        <w:rPr>
          <w:rFonts w:asciiTheme="minorHAnsi" w:eastAsia="Calibri" w:hAnsiTheme="minorHAnsi" w:cstheme="minorHAnsi"/>
          <w:b/>
          <w:bCs/>
          <w:kern w:val="2"/>
          <w:sz w:val="22"/>
          <w:szCs w:val="22"/>
          <w:lang w:eastAsia="en-US"/>
          <w14:ligatures w14:val="standardContextual"/>
        </w:rPr>
        <w:t>10:25 – 10:45</w:t>
      </w:r>
      <w:r w:rsidRPr="00F76E33">
        <w:rPr>
          <w:rFonts w:asciiTheme="minorHAnsi" w:eastAsia="Calibri" w:hAnsiTheme="minorHAnsi" w:cstheme="minorHAnsi"/>
          <w:b/>
          <w:bCs/>
          <w:kern w:val="2"/>
          <w:sz w:val="22"/>
          <w:szCs w:val="22"/>
          <w:lang w:eastAsia="en-US"/>
          <w14:ligatures w14:val="standardContextual"/>
        </w:rPr>
        <w:br/>
        <w:t>Wymagania dotyczące wpisu do Bazy Usług Rozwojowych (BUR)</w:t>
      </w:r>
      <w:r w:rsidRPr="00F76E33">
        <w:rPr>
          <w:rFonts w:asciiTheme="minorHAnsi" w:eastAsia="Calibri" w:hAnsiTheme="minorHAnsi" w:cstheme="minorHAnsi"/>
          <w:b/>
          <w:bCs/>
          <w:kern w:val="2"/>
          <w:sz w:val="22"/>
          <w:szCs w:val="22"/>
          <w:lang w:eastAsia="en-US"/>
          <w14:ligatures w14:val="standardContextual"/>
        </w:rPr>
        <w:br/>
      </w:r>
      <w:r w:rsidRPr="00F76E33">
        <w:rPr>
          <w:rFonts w:asciiTheme="minorHAnsi" w:eastAsia="Calibri" w:hAnsiTheme="minorHAnsi" w:cstheme="minorHAnsi"/>
          <w:i/>
          <w:iCs/>
          <w:kern w:val="2"/>
          <w:sz w:val="22"/>
          <w:szCs w:val="22"/>
          <w:lang w:eastAsia="en-US"/>
          <w14:ligatures w14:val="standardContextual"/>
        </w:rPr>
        <w:t>Ewelina Polit-Trzcińska</w:t>
      </w:r>
      <w:r w:rsidRPr="00F76E33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br/>
        <w:t>Kierowniczka sekcji Akredytacji BUR, Departament Usług Rozwojowych, PARP</w:t>
      </w:r>
    </w:p>
    <w:p w14:paraId="158F4241" w14:textId="77777777" w:rsidR="00F76E33" w:rsidRPr="00F76E33" w:rsidRDefault="00F76E33" w:rsidP="00F76E33">
      <w:pPr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</w:p>
    <w:p w14:paraId="3CE1B6D8" w14:textId="43F0CA9D" w:rsidR="00F76E33" w:rsidRPr="00F76E33" w:rsidRDefault="00F76E33" w:rsidP="00F76E33">
      <w:pPr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F76E33">
        <w:rPr>
          <w:rFonts w:asciiTheme="minorHAnsi" w:eastAsia="Calibri" w:hAnsiTheme="minorHAnsi" w:cstheme="minorHAnsi"/>
          <w:b/>
          <w:bCs/>
          <w:kern w:val="2"/>
          <w:sz w:val="22"/>
          <w:szCs w:val="22"/>
          <w:lang w:eastAsia="en-US"/>
          <w14:ligatures w14:val="standardContextual"/>
        </w:rPr>
        <w:t>10:45 – 11:25</w:t>
      </w:r>
      <w:r w:rsidRPr="00F76E33">
        <w:rPr>
          <w:rFonts w:asciiTheme="minorHAnsi" w:eastAsia="Calibri" w:hAnsiTheme="minorHAnsi" w:cstheme="minorHAnsi"/>
          <w:b/>
          <w:bCs/>
          <w:kern w:val="2"/>
          <w:sz w:val="22"/>
          <w:szCs w:val="22"/>
          <w:lang w:eastAsia="en-US"/>
          <w14:ligatures w14:val="standardContextual"/>
        </w:rPr>
        <w:br/>
        <w:t>Jak publikować usługi rozwojowe w BUR?</w:t>
      </w:r>
      <w:r w:rsidRPr="00F76E33">
        <w:rPr>
          <w:rFonts w:asciiTheme="minorHAnsi" w:eastAsia="Calibri" w:hAnsiTheme="minorHAnsi" w:cstheme="minorHAnsi"/>
          <w:b/>
          <w:bCs/>
          <w:kern w:val="2"/>
          <w:sz w:val="22"/>
          <w:szCs w:val="22"/>
          <w:lang w:eastAsia="en-US"/>
          <w14:ligatures w14:val="standardContextual"/>
        </w:rPr>
        <w:br/>
      </w:r>
      <w:r w:rsidRPr="00F76E33">
        <w:rPr>
          <w:rFonts w:asciiTheme="minorHAnsi" w:eastAsia="Calibri" w:hAnsiTheme="minorHAnsi" w:cstheme="minorHAnsi"/>
          <w:i/>
          <w:iCs/>
          <w:kern w:val="2"/>
          <w:sz w:val="22"/>
          <w:szCs w:val="22"/>
          <w:lang w:eastAsia="en-US"/>
          <w14:ligatures w14:val="standardContextual"/>
        </w:rPr>
        <w:t>Agata Słowińska</w:t>
      </w:r>
      <w:r w:rsidRPr="00F76E33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br/>
        <w:t>Główna specjalistka w sekcji Akredytacji BUR, Departament Usług Rozwojowych, PARP</w:t>
      </w:r>
    </w:p>
    <w:p w14:paraId="39068270" w14:textId="77777777" w:rsidR="00F76E33" w:rsidRPr="00F76E33" w:rsidRDefault="00F76E33" w:rsidP="00F76E33">
      <w:pPr>
        <w:rPr>
          <w:rFonts w:asciiTheme="minorHAnsi" w:eastAsia="Calibri" w:hAnsiTheme="minorHAnsi" w:cstheme="minorHAnsi"/>
          <w:b/>
          <w:bCs/>
          <w:kern w:val="2"/>
          <w:sz w:val="22"/>
          <w:szCs w:val="22"/>
          <w:lang w:eastAsia="en-US"/>
          <w14:ligatures w14:val="standardContextual"/>
        </w:rPr>
      </w:pPr>
    </w:p>
    <w:p w14:paraId="3A304214" w14:textId="2AEC3D1A" w:rsidR="00F76E33" w:rsidRPr="00F76E33" w:rsidRDefault="00F76E33" w:rsidP="00F76E33">
      <w:pPr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F76E33">
        <w:rPr>
          <w:rFonts w:asciiTheme="minorHAnsi" w:eastAsia="Calibri" w:hAnsiTheme="minorHAnsi" w:cstheme="minorHAnsi"/>
          <w:b/>
          <w:bCs/>
          <w:kern w:val="2"/>
          <w:sz w:val="22"/>
          <w:szCs w:val="22"/>
          <w:lang w:eastAsia="en-US"/>
          <w14:ligatures w14:val="standardContextual"/>
        </w:rPr>
        <w:t>11:25 – 11:45</w:t>
      </w:r>
      <w:r w:rsidRPr="00F76E33">
        <w:rPr>
          <w:rFonts w:asciiTheme="minorHAnsi" w:eastAsia="Calibri" w:hAnsiTheme="minorHAnsi" w:cstheme="minorHAnsi"/>
          <w:b/>
          <w:bCs/>
          <w:kern w:val="2"/>
          <w:sz w:val="22"/>
          <w:szCs w:val="22"/>
          <w:lang w:eastAsia="en-US"/>
          <w14:ligatures w14:val="standardContextual"/>
        </w:rPr>
        <w:br/>
        <w:t>Konkursy PARP: Usługi rozwojowe 4.0 i Podniesienie kompetencji kadr Podmiotów BUR</w:t>
      </w:r>
      <w:r w:rsidRPr="00F76E33">
        <w:rPr>
          <w:rFonts w:asciiTheme="minorHAnsi" w:eastAsia="Calibri" w:hAnsiTheme="minorHAnsi" w:cstheme="minorHAnsi"/>
          <w:b/>
          <w:bCs/>
          <w:kern w:val="2"/>
          <w:sz w:val="22"/>
          <w:szCs w:val="22"/>
          <w:lang w:eastAsia="en-US"/>
          <w14:ligatures w14:val="standardContextual"/>
        </w:rPr>
        <w:br/>
      </w:r>
      <w:r w:rsidRPr="00F76E33">
        <w:rPr>
          <w:rFonts w:asciiTheme="minorHAnsi" w:eastAsia="Calibri" w:hAnsiTheme="minorHAnsi" w:cstheme="minorHAnsi"/>
          <w:i/>
          <w:iCs/>
          <w:kern w:val="2"/>
          <w:sz w:val="22"/>
          <w:szCs w:val="22"/>
          <w:lang w:eastAsia="en-US"/>
          <w14:ligatures w14:val="standardContextual"/>
        </w:rPr>
        <w:t>Monika Jaworska</w:t>
      </w:r>
      <w:r w:rsidRPr="00F76E33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br/>
        <w:t>Kierowniczka sekcji Realizacji projektów konkursowych, Departament Usług Rozwojowych, PARP</w:t>
      </w:r>
    </w:p>
    <w:p w14:paraId="55462BB1" w14:textId="77777777" w:rsidR="00F76E33" w:rsidRDefault="00F76E33" w:rsidP="00F76E33">
      <w:pPr>
        <w:rPr>
          <w:rFonts w:asciiTheme="minorHAnsi" w:eastAsia="Calibri" w:hAnsiTheme="minorHAnsi" w:cstheme="minorHAnsi"/>
          <w:b/>
          <w:bCs/>
          <w:kern w:val="2"/>
          <w:sz w:val="22"/>
          <w:szCs w:val="22"/>
          <w:lang w:eastAsia="en-US"/>
          <w14:ligatures w14:val="standardContextual"/>
        </w:rPr>
      </w:pPr>
    </w:p>
    <w:p w14:paraId="51F66C88" w14:textId="77777777" w:rsidR="003309B6" w:rsidRPr="00F76E33" w:rsidRDefault="003309B6" w:rsidP="00F76E33">
      <w:pPr>
        <w:spacing w:line="264" w:lineRule="auto"/>
        <w:rPr>
          <w:rFonts w:ascii="Calibri" w:hAnsi="Calibri"/>
          <w:sz w:val="22"/>
          <w:szCs w:val="22"/>
        </w:rPr>
      </w:pPr>
    </w:p>
    <w:p w14:paraId="134B2B33" w14:textId="01A03F6B" w:rsidR="005F758D" w:rsidRPr="00BD66CB" w:rsidRDefault="003309B6" w:rsidP="005F758D">
      <w:pPr>
        <w:spacing w:line="264" w:lineRule="auto"/>
        <w:ind w:left="1701" w:hanging="1701"/>
        <w:rPr>
          <w:rFonts w:ascii="Calibri" w:hAnsi="Calibri"/>
          <w:sz w:val="22"/>
          <w:szCs w:val="22"/>
        </w:rPr>
      </w:pPr>
      <w:r w:rsidRPr="00BD66CB">
        <w:rPr>
          <w:rFonts w:ascii="Calibri" w:hAnsi="Calibri"/>
          <w:b/>
          <w:sz w:val="22"/>
          <w:szCs w:val="22"/>
        </w:rPr>
        <w:t>11:</w:t>
      </w:r>
      <w:r w:rsidR="003E3C3C" w:rsidRPr="00BD66CB">
        <w:rPr>
          <w:rFonts w:ascii="Calibri" w:hAnsi="Calibri"/>
          <w:b/>
          <w:sz w:val="22"/>
          <w:szCs w:val="22"/>
        </w:rPr>
        <w:t>45</w:t>
      </w:r>
      <w:r w:rsidR="00366783">
        <w:rPr>
          <w:rFonts w:ascii="Calibri" w:hAnsi="Calibri"/>
          <w:b/>
          <w:sz w:val="22"/>
          <w:szCs w:val="22"/>
        </w:rPr>
        <w:t xml:space="preserve"> </w:t>
      </w:r>
      <w:r w:rsidRPr="00BD66CB">
        <w:rPr>
          <w:rFonts w:ascii="Calibri" w:hAnsi="Calibri"/>
          <w:b/>
          <w:sz w:val="22"/>
          <w:szCs w:val="22"/>
        </w:rPr>
        <w:t>– 1</w:t>
      </w:r>
      <w:r w:rsidR="003E3C3C" w:rsidRPr="00BD66CB">
        <w:rPr>
          <w:rFonts w:ascii="Calibri" w:hAnsi="Calibri"/>
          <w:b/>
          <w:sz w:val="22"/>
          <w:szCs w:val="22"/>
        </w:rPr>
        <w:t>2</w:t>
      </w:r>
      <w:r w:rsidRPr="00BD66CB">
        <w:rPr>
          <w:rFonts w:ascii="Calibri" w:hAnsi="Calibri"/>
          <w:b/>
          <w:sz w:val="22"/>
          <w:szCs w:val="22"/>
        </w:rPr>
        <w:t>:</w:t>
      </w:r>
      <w:r w:rsidR="003E3C3C" w:rsidRPr="00BD66CB">
        <w:rPr>
          <w:rFonts w:ascii="Calibri" w:hAnsi="Calibri"/>
          <w:b/>
          <w:sz w:val="22"/>
          <w:szCs w:val="22"/>
        </w:rPr>
        <w:t>00</w:t>
      </w:r>
      <w:r w:rsidRPr="00BD66CB">
        <w:rPr>
          <w:rFonts w:ascii="Calibri" w:hAnsi="Calibri"/>
          <w:b/>
          <w:sz w:val="22"/>
          <w:szCs w:val="22"/>
        </w:rPr>
        <w:t xml:space="preserve">   </w:t>
      </w:r>
      <w:r w:rsidR="005F758D" w:rsidRPr="00BD66CB">
        <w:rPr>
          <w:rFonts w:ascii="Calibri" w:hAnsi="Calibri"/>
          <w:b/>
          <w:sz w:val="22"/>
          <w:szCs w:val="22"/>
        </w:rPr>
        <w:t xml:space="preserve">       </w:t>
      </w:r>
      <w:r w:rsidRPr="00BD66CB">
        <w:rPr>
          <w:rFonts w:ascii="Calibri" w:hAnsi="Calibri"/>
          <w:b/>
          <w:sz w:val="22"/>
          <w:szCs w:val="22"/>
        </w:rPr>
        <w:t xml:space="preserve">Pytania i odpowiedzi </w:t>
      </w:r>
      <w:r w:rsidRPr="00BD66CB">
        <w:rPr>
          <w:rFonts w:ascii="Calibri" w:hAnsi="Calibri"/>
          <w:b/>
          <w:sz w:val="22"/>
          <w:szCs w:val="22"/>
        </w:rPr>
        <w:br/>
      </w:r>
    </w:p>
    <w:p w14:paraId="4382E224" w14:textId="07332ED6" w:rsidR="003309B6" w:rsidRPr="00BD66CB" w:rsidRDefault="003309B6" w:rsidP="003309B6">
      <w:pPr>
        <w:spacing w:line="264" w:lineRule="auto"/>
        <w:ind w:left="1418" w:hanging="1418"/>
        <w:rPr>
          <w:rFonts w:ascii="Calibri" w:hAnsi="Calibri"/>
          <w:bCs/>
          <w:sz w:val="22"/>
          <w:szCs w:val="22"/>
        </w:rPr>
      </w:pPr>
      <w:r w:rsidRPr="00BD66CB">
        <w:rPr>
          <w:rFonts w:ascii="Calibri" w:hAnsi="Calibri"/>
          <w:b/>
          <w:sz w:val="22"/>
          <w:szCs w:val="22"/>
        </w:rPr>
        <w:t>1</w:t>
      </w:r>
      <w:r w:rsidR="003E3C3C" w:rsidRPr="00BD66CB">
        <w:rPr>
          <w:rFonts w:ascii="Calibri" w:hAnsi="Calibri"/>
          <w:b/>
          <w:sz w:val="22"/>
          <w:szCs w:val="22"/>
        </w:rPr>
        <w:t>2</w:t>
      </w:r>
      <w:r w:rsidRPr="00BD66CB">
        <w:rPr>
          <w:rFonts w:ascii="Calibri" w:hAnsi="Calibri"/>
          <w:b/>
          <w:sz w:val="22"/>
          <w:szCs w:val="22"/>
        </w:rPr>
        <w:t>:</w:t>
      </w:r>
      <w:r w:rsidR="003E3C3C" w:rsidRPr="00BD66CB">
        <w:rPr>
          <w:rFonts w:ascii="Calibri" w:hAnsi="Calibri"/>
          <w:b/>
          <w:sz w:val="22"/>
          <w:szCs w:val="22"/>
        </w:rPr>
        <w:t>00</w:t>
      </w:r>
      <w:r w:rsidRPr="00BD66CB">
        <w:rPr>
          <w:rFonts w:ascii="Calibri" w:hAnsi="Calibri"/>
          <w:b/>
          <w:sz w:val="22"/>
          <w:szCs w:val="22"/>
        </w:rPr>
        <w:tab/>
      </w:r>
      <w:r w:rsidR="005F758D" w:rsidRPr="00BD66CB">
        <w:rPr>
          <w:rFonts w:ascii="Calibri" w:hAnsi="Calibri"/>
          <w:b/>
          <w:sz w:val="22"/>
          <w:szCs w:val="22"/>
        </w:rPr>
        <w:t xml:space="preserve">     </w:t>
      </w:r>
      <w:r w:rsidRPr="00BD66CB">
        <w:rPr>
          <w:rFonts w:ascii="Calibri" w:hAnsi="Calibri"/>
          <w:bCs/>
          <w:sz w:val="22"/>
          <w:szCs w:val="22"/>
        </w:rPr>
        <w:t>Zakończenie webinarium</w:t>
      </w:r>
    </w:p>
    <w:p w14:paraId="0F2A6150" w14:textId="77777777" w:rsidR="008B3D1D" w:rsidRPr="005876C3" w:rsidRDefault="008B3D1D" w:rsidP="005876C3">
      <w:pPr>
        <w:spacing w:line="22" w:lineRule="atLeast"/>
        <w:jc w:val="both"/>
        <w:rPr>
          <w:rFonts w:ascii="Calibri" w:hAnsi="Calibri" w:cs="Calibri"/>
          <w:b/>
        </w:rPr>
        <w:sectPr w:rsidR="008B3D1D" w:rsidRPr="005876C3" w:rsidSect="002D1786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1418" w:right="567" w:bottom="709" w:left="567" w:header="142" w:footer="1110" w:gutter="0"/>
          <w:cols w:num="2" w:sep="1" w:space="710" w:equalWidth="0">
            <w:col w:w="2835" w:space="710"/>
            <w:col w:w="7227"/>
          </w:cols>
          <w:titlePg/>
          <w:docGrid w:linePitch="360"/>
        </w:sectPr>
      </w:pPr>
    </w:p>
    <w:p w14:paraId="67E3F28E" w14:textId="77777777" w:rsidR="008079F9" w:rsidRPr="00C9361B" w:rsidRDefault="008079F9" w:rsidP="003532E7">
      <w:pPr>
        <w:spacing w:line="276" w:lineRule="auto"/>
        <w:rPr>
          <w:rFonts w:asciiTheme="minorHAnsi" w:hAnsiTheme="minorHAnsi" w:cstheme="minorHAnsi"/>
          <w:i/>
          <w:sz w:val="2"/>
          <w:szCs w:val="2"/>
        </w:rPr>
      </w:pPr>
    </w:p>
    <w:sectPr w:rsidR="008079F9" w:rsidRPr="00C9361B" w:rsidSect="002D1786">
      <w:headerReference w:type="first" r:id="rId12"/>
      <w:footerReference w:type="first" r:id="rId13"/>
      <w:type w:val="continuous"/>
      <w:pgSz w:w="11906" w:h="16838" w:code="9"/>
      <w:pgMar w:top="1276" w:right="851" w:bottom="567" w:left="851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4A4132" w14:textId="77777777" w:rsidR="00F6295E" w:rsidRDefault="00F6295E">
      <w:r>
        <w:separator/>
      </w:r>
    </w:p>
  </w:endnote>
  <w:endnote w:type="continuationSeparator" w:id="0">
    <w:p w14:paraId="4043B39B" w14:textId="77777777" w:rsidR="00F6295E" w:rsidRDefault="00F62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D1AC3D" w14:textId="77777777" w:rsidR="00CB71CB" w:rsidRDefault="00CB71CB" w:rsidP="001A45F1">
    <w:pPr>
      <w:pStyle w:val="Stopka"/>
      <w:ind w:right="28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4FB77" w14:textId="77777777" w:rsidR="00CB71CB" w:rsidRPr="005876C3" w:rsidRDefault="00CB71CB" w:rsidP="005876C3">
    <w:pPr>
      <w:pStyle w:val="Stopka"/>
      <w:jc w:val="center"/>
    </w:pPr>
    <w:r>
      <w:rPr>
        <w:noProof/>
      </w:rPr>
      <w:drawing>
        <wp:inline distT="0" distB="0" distL="0" distR="0" wp14:anchorId="50D63EBD" wp14:editId="4631AC81">
          <wp:extent cx="6840220" cy="442196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4421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0005E" w14:textId="77777777" w:rsidR="00CB71CB" w:rsidRPr="00B01F08" w:rsidRDefault="00CB71CB" w:rsidP="00B01F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3D91CE" w14:textId="77777777" w:rsidR="00F6295E" w:rsidRDefault="00F6295E">
      <w:r>
        <w:separator/>
      </w:r>
    </w:p>
  </w:footnote>
  <w:footnote w:type="continuationSeparator" w:id="0">
    <w:p w14:paraId="44CDAEBE" w14:textId="77777777" w:rsidR="00F6295E" w:rsidRDefault="00F62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0EC201" w14:textId="77777777" w:rsidR="00CB71CB" w:rsidRDefault="00CB71CB" w:rsidP="008079F9">
    <w:pPr>
      <w:pStyle w:val="Nagwek"/>
      <w:ind w:left="-709"/>
    </w:pPr>
    <w:r>
      <w:rPr>
        <w:noProof/>
      </w:rPr>
      <w:drawing>
        <wp:inline distT="0" distB="0" distL="0" distR="0" wp14:anchorId="2841BC9B" wp14:editId="7CED3D9A">
          <wp:extent cx="7400261" cy="688545"/>
          <wp:effectExtent l="0" t="0" r="0" b="0"/>
          <wp:docPr id="20" name="Obraz 2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900" cy="703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EAE244" w14:textId="77777777" w:rsidR="00CB71CB" w:rsidRPr="00C84B1C" w:rsidRDefault="00CB71CB" w:rsidP="00C84B1C">
    <w:pPr>
      <w:pStyle w:val="Nagwek"/>
      <w:jc w:val="center"/>
    </w:pPr>
    <w:r>
      <w:rPr>
        <w:noProof/>
      </w:rPr>
      <w:drawing>
        <wp:inline distT="0" distB="0" distL="0" distR="0" wp14:anchorId="34613F19" wp14:editId="11BE6931">
          <wp:extent cx="6591300" cy="895202"/>
          <wp:effectExtent l="0" t="0" r="0" b="635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0063" cy="9140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3684A" w14:textId="77777777" w:rsidR="00CB71CB" w:rsidRDefault="00CB71C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A155EC"/>
    <w:multiLevelType w:val="hybridMultilevel"/>
    <w:tmpl w:val="9126CE5C"/>
    <w:lvl w:ilvl="0" w:tplc="3BE89C86">
      <w:start w:val="1"/>
      <w:numFmt w:val="bullet"/>
      <w:lvlText w:val="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1E490F7A"/>
    <w:multiLevelType w:val="hybridMultilevel"/>
    <w:tmpl w:val="98CA1A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F47E0"/>
    <w:multiLevelType w:val="hybridMultilevel"/>
    <w:tmpl w:val="5CFCBA46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260B3B4A"/>
    <w:multiLevelType w:val="hybridMultilevel"/>
    <w:tmpl w:val="8F3A26DC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4409E"/>
    <w:multiLevelType w:val="hybridMultilevel"/>
    <w:tmpl w:val="4DA62C56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" w15:restartNumberingAfterBreak="0">
    <w:nsid w:val="2F26790A"/>
    <w:multiLevelType w:val="hybridMultilevel"/>
    <w:tmpl w:val="8294F542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6" w15:restartNumberingAfterBreak="0">
    <w:nsid w:val="32E82E67"/>
    <w:multiLevelType w:val="hybridMultilevel"/>
    <w:tmpl w:val="AB28A77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58B641D"/>
    <w:multiLevelType w:val="hybridMultilevel"/>
    <w:tmpl w:val="FE887670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" w15:restartNumberingAfterBreak="0">
    <w:nsid w:val="36383D89"/>
    <w:multiLevelType w:val="hybridMultilevel"/>
    <w:tmpl w:val="7132F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194730"/>
    <w:multiLevelType w:val="hybridMultilevel"/>
    <w:tmpl w:val="EBACD1E2"/>
    <w:lvl w:ilvl="0" w:tplc="5C5CCAA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0" w15:restartNumberingAfterBreak="0">
    <w:nsid w:val="46946B65"/>
    <w:multiLevelType w:val="hybridMultilevel"/>
    <w:tmpl w:val="BA44546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9AE4CC9"/>
    <w:multiLevelType w:val="hybridMultilevel"/>
    <w:tmpl w:val="D0C244BA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E35DC5"/>
    <w:multiLevelType w:val="hybridMultilevel"/>
    <w:tmpl w:val="2F16AB9E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4F147332"/>
    <w:multiLevelType w:val="hybridMultilevel"/>
    <w:tmpl w:val="689EDEFC"/>
    <w:lvl w:ilvl="0" w:tplc="5E04481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4" w15:restartNumberingAfterBreak="0">
    <w:nsid w:val="5CE51945"/>
    <w:multiLevelType w:val="hybridMultilevel"/>
    <w:tmpl w:val="AAC861A8"/>
    <w:lvl w:ilvl="0" w:tplc="04326BAA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5" w15:restartNumberingAfterBreak="0">
    <w:nsid w:val="63EE5EDA"/>
    <w:multiLevelType w:val="hybridMultilevel"/>
    <w:tmpl w:val="8FD69B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F84776"/>
    <w:multiLevelType w:val="hybridMultilevel"/>
    <w:tmpl w:val="A0545DB0"/>
    <w:lvl w:ilvl="0" w:tplc="3BE89C86">
      <w:start w:val="1"/>
      <w:numFmt w:val="bullet"/>
      <w:lvlText w:val=""/>
      <w:lvlJc w:val="left"/>
      <w:pPr>
        <w:ind w:left="32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17" w15:restartNumberingAfterBreak="0">
    <w:nsid w:val="77170799"/>
    <w:multiLevelType w:val="hybridMultilevel"/>
    <w:tmpl w:val="55FE44F8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 w16cid:durableId="10681117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9951869">
    <w:abstractNumId w:val="8"/>
  </w:num>
  <w:num w:numId="3" w16cid:durableId="620843344">
    <w:abstractNumId w:val="4"/>
  </w:num>
  <w:num w:numId="4" w16cid:durableId="1451709294">
    <w:abstractNumId w:val="16"/>
  </w:num>
  <w:num w:numId="5" w16cid:durableId="1580795502">
    <w:abstractNumId w:val="11"/>
  </w:num>
  <w:num w:numId="6" w16cid:durableId="1215578844">
    <w:abstractNumId w:val="3"/>
  </w:num>
  <w:num w:numId="7" w16cid:durableId="703602606">
    <w:abstractNumId w:val="0"/>
  </w:num>
  <w:num w:numId="8" w16cid:durableId="900022706">
    <w:abstractNumId w:val="14"/>
  </w:num>
  <w:num w:numId="9" w16cid:durableId="1196623644">
    <w:abstractNumId w:val="13"/>
  </w:num>
  <w:num w:numId="10" w16cid:durableId="999194485">
    <w:abstractNumId w:val="1"/>
  </w:num>
  <w:num w:numId="11" w16cid:durableId="492525821">
    <w:abstractNumId w:val="9"/>
  </w:num>
  <w:num w:numId="12" w16cid:durableId="1851407039">
    <w:abstractNumId w:val="6"/>
  </w:num>
  <w:num w:numId="13" w16cid:durableId="314796623">
    <w:abstractNumId w:val="2"/>
  </w:num>
  <w:num w:numId="14" w16cid:durableId="789931018">
    <w:abstractNumId w:val="5"/>
  </w:num>
  <w:num w:numId="15" w16cid:durableId="878007659">
    <w:abstractNumId w:val="10"/>
  </w:num>
  <w:num w:numId="16" w16cid:durableId="2112506816">
    <w:abstractNumId w:val="7"/>
  </w:num>
  <w:num w:numId="17" w16cid:durableId="1726416236">
    <w:abstractNumId w:val="17"/>
  </w:num>
  <w:num w:numId="18" w16cid:durableId="331227443">
    <w:abstractNumId w:val="15"/>
  </w:num>
  <w:num w:numId="19" w16cid:durableId="210934598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ChangesUpdateDate" w:val="2024-02-02"/>
    <w:docVar w:name="LE_Links" w:val="{34E59F95-F868-497E-B171-EB456A2072D2}"/>
  </w:docVars>
  <w:rsids>
    <w:rsidRoot w:val="00C57161"/>
    <w:rsid w:val="000000A9"/>
    <w:rsid w:val="00001D08"/>
    <w:rsid w:val="0000247F"/>
    <w:rsid w:val="00005182"/>
    <w:rsid w:val="000052AD"/>
    <w:rsid w:val="000059D6"/>
    <w:rsid w:val="0001530C"/>
    <w:rsid w:val="0001652D"/>
    <w:rsid w:val="00017240"/>
    <w:rsid w:val="00020D0B"/>
    <w:rsid w:val="00023858"/>
    <w:rsid w:val="00032D60"/>
    <w:rsid w:val="00033701"/>
    <w:rsid w:val="00042371"/>
    <w:rsid w:val="000448F9"/>
    <w:rsid w:val="000540F6"/>
    <w:rsid w:val="00061F20"/>
    <w:rsid w:val="000631EC"/>
    <w:rsid w:val="00070F5D"/>
    <w:rsid w:val="00074AB0"/>
    <w:rsid w:val="00074BC7"/>
    <w:rsid w:val="00080D83"/>
    <w:rsid w:val="00082DBF"/>
    <w:rsid w:val="0009072B"/>
    <w:rsid w:val="0009169F"/>
    <w:rsid w:val="000D283E"/>
    <w:rsid w:val="000E0454"/>
    <w:rsid w:val="00100C57"/>
    <w:rsid w:val="00101A65"/>
    <w:rsid w:val="00114F1F"/>
    <w:rsid w:val="00117948"/>
    <w:rsid w:val="001235D5"/>
    <w:rsid w:val="00124D4A"/>
    <w:rsid w:val="00130B23"/>
    <w:rsid w:val="00131445"/>
    <w:rsid w:val="00140BA2"/>
    <w:rsid w:val="001433DF"/>
    <w:rsid w:val="00154E5C"/>
    <w:rsid w:val="00157428"/>
    <w:rsid w:val="001816C2"/>
    <w:rsid w:val="001969D8"/>
    <w:rsid w:val="001975A5"/>
    <w:rsid w:val="001A1628"/>
    <w:rsid w:val="001A45F1"/>
    <w:rsid w:val="001A49DF"/>
    <w:rsid w:val="001A7E1D"/>
    <w:rsid w:val="001B152B"/>
    <w:rsid w:val="001B1D8A"/>
    <w:rsid w:val="001B210F"/>
    <w:rsid w:val="001B4D53"/>
    <w:rsid w:val="001C1AE1"/>
    <w:rsid w:val="001C1AE8"/>
    <w:rsid w:val="001C64B1"/>
    <w:rsid w:val="001D1ABC"/>
    <w:rsid w:val="001E6C87"/>
    <w:rsid w:val="001F1EF7"/>
    <w:rsid w:val="001F467D"/>
    <w:rsid w:val="00205DAB"/>
    <w:rsid w:val="002070BD"/>
    <w:rsid w:val="00210659"/>
    <w:rsid w:val="0021716D"/>
    <w:rsid w:val="00220516"/>
    <w:rsid w:val="002349E7"/>
    <w:rsid w:val="00241C1F"/>
    <w:rsid w:val="002425AE"/>
    <w:rsid w:val="00251B38"/>
    <w:rsid w:val="0025676E"/>
    <w:rsid w:val="00263C99"/>
    <w:rsid w:val="002748C8"/>
    <w:rsid w:val="00276ED5"/>
    <w:rsid w:val="00277D86"/>
    <w:rsid w:val="0028202B"/>
    <w:rsid w:val="00284B2D"/>
    <w:rsid w:val="00284C2B"/>
    <w:rsid w:val="00287648"/>
    <w:rsid w:val="00290AA3"/>
    <w:rsid w:val="00291DA0"/>
    <w:rsid w:val="00296355"/>
    <w:rsid w:val="002A2EE8"/>
    <w:rsid w:val="002A3A2F"/>
    <w:rsid w:val="002A3E80"/>
    <w:rsid w:val="002B380C"/>
    <w:rsid w:val="002C0AA2"/>
    <w:rsid w:val="002C0B15"/>
    <w:rsid w:val="002C1838"/>
    <w:rsid w:val="002C2C66"/>
    <w:rsid w:val="002C4305"/>
    <w:rsid w:val="002C6347"/>
    <w:rsid w:val="002D1786"/>
    <w:rsid w:val="002D1FFF"/>
    <w:rsid w:val="002D5E2D"/>
    <w:rsid w:val="002E1CB9"/>
    <w:rsid w:val="002E324B"/>
    <w:rsid w:val="002E5603"/>
    <w:rsid w:val="002E6E6A"/>
    <w:rsid w:val="002E70EB"/>
    <w:rsid w:val="002E74D5"/>
    <w:rsid w:val="002F5ED0"/>
    <w:rsid w:val="003030C6"/>
    <w:rsid w:val="003033E9"/>
    <w:rsid w:val="00311A7B"/>
    <w:rsid w:val="00320AAC"/>
    <w:rsid w:val="00322E43"/>
    <w:rsid w:val="00325198"/>
    <w:rsid w:val="00325EF9"/>
    <w:rsid w:val="003309A6"/>
    <w:rsid w:val="003309B6"/>
    <w:rsid w:val="003532E7"/>
    <w:rsid w:val="0035482A"/>
    <w:rsid w:val="003619F2"/>
    <w:rsid w:val="00362E0F"/>
    <w:rsid w:val="00364166"/>
    <w:rsid w:val="00365820"/>
    <w:rsid w:val="00366783"/>
    <w:rsid w:val="0039077A"/>
    <w:rsid w:val="00395164"/>
    <w:rsid w:val="00395631"/>
    <w:rsid w:val="00395729"/>
    <w:rsid w:val="00395D7E"/>
    <w:rsid w:val="003A4A19"/>
    <w:rsid w:val="003B324F"/>
    <w:rsid w:val="003B3D13"/>
    <w:rsid w:val="003C31D9"/>
    <w:rsid w:val="003C554F"/>
    <w:rsid w:val="003D01EC"/>
    <w:rsid w:val="003E0DF9"/>
    <w:rsid w:val="003E188C"/>
    <w:rsid w:val="003E3C3C"/>
    <w:rsid w:val="00400EDE"/>
    <w:rsid w:val="0040149C"/>
    <w:rsid w:val="00403552"/>
    <w:rsid w:val="00403954"/>
    <w:rsid w:val="00414478"/>
    <w:rsid w:val="00425B66"/>
    <w:rsid w:val="00425E23"/>
    <w:rsid w:val="00430EDA"/>
    <w:rsid w:val="004568E7"/>
    <w:rsid w:val="00462B8A"/>
    <w:rsid w:val="0047584A"/>
    <w:rsid w:val="00492BD3"/>
    <w:rsid w:val="0049581D"/>
    <w:rsid w:val="004976CB"/>
    <w:rsid w:val="004A0A39"/>
    <w:rsid w:val="004A39C0"/>
    <w:rsid w:val="004A5946"/>
    <w:rsid w:val="004B4B57"/>
    <w:rsid w:val="004B596B"/>
    <w:rsid w:val="004B70BD"/>
    <w:rsid w:val="004C245D"/>
    <w:rsid w:val="004D11AA"/>
    <w:rsid w:val="004D4820"/>
    <w:rsid w:val="004D5B27"/>
    <w:rsid w:val="00505556"/>
    <w:rsid w:val="00515942"/>
    <w:rsid w:val="00516469"/>
    <w:rsid w:val="00525713"/>
    <w:rsid w:val="00525EAB"/>
    <w:rsid w:val="005322A4"/>
    <w:rsid w:val="00533279"/>
    <w:rsid w:val="0053425D"/>
    <w:rsid w:val="005369F2"/>
    <w:rsid w:val="0054424C"/>
    <w:rsid w:val="00545AF8"/>
    <w:rsid w:val="00550C88"/>
    <w:rsid w:val="00555E70"/>
    <w:rsid w:val="00557662"/>
    <w:rsid w:val="005726E9"/>
    <w:rsid w:val="005760A9"/>
    <w:rsid w:val="005876C3"/>
    <w:rsid w:val="00594464"/>
    <w:rsid w:val="00597F29"/>
    <w:rsid w:val="005A0D87"/>
    <w:rsid w:val="005B6731"/>
    <w:rsid w:val="005B700C"/>
    <w:rsid w:val="005D2EF5"/>
    <w:rsid w:val="005D3CCD"/>
    <w:rsid w:val="005E00DA"/>
    <w:rsid w:val="005E0294"/>
    <w:rsid w:val="005E60D5"/>
    <w:rsid w:val="005F4901"/>
    <w:rsid w:val="005F758D"/>
    <w:rsid w:val="00602943"/>
    <w:rsid w:val="00604C89"/>
    <w:rsid w:val="00611649"/>
    <w:rsid w:val="00612423"/>
    <w:rsid w:val="0061574E"/>
    <w:rsid w:val="00622781"/>
    <w:rsid w:val="00624999"/>
    <w:rsid w:val="006253FA"/>
    <w:rsid w:val="00627197"/>
    <w:rsid w:val="0063746D"/>
    <w:rsid w:val="00640BFF"/>
    <w:rsid w:val="00641443"/>
    <w:rsid w:val="00641B32"/>
    <w:rsid w:val="0064489D"/>
    <w:rsid w:val="00657C0F"/>
    <w:rsid w:val="006711AA"/>
    <w:rsid w:val="00671E29"/>
    <w:rsid w:val="00672209"/>
    <w:rsid w:val="0067363E"/>
    <w:rsid w:val="00684EE4"/>
    <w:rsid w:val="00690ACC"/>
    <w:rsid w:val="00692BD8"/>
    <w:rsid w:val="0069621B"/>
    <w:rsid w:val="006A0440"/>
    <w:rsid w:val="006A19D7"/>
    <w:rsid w:val="006A4FDC"/>
    <w:rsid w:val="006A621E"/>
    <w:rsid w:val="006D1ABA"/>
    <w:rsid w:val="006D5482"/>
    <w:rsid w:val="006E12D8"/>
    <w:rsid w:val="006E27F0"/>
    <w:rsid w:val="006E36E9"/>
    <w:rsid w:val="006E6B78"/>
    <w:rsid w:val="006F209E"/>
    <w:rsid w:val="00706AE8"/>
    <w:rsid w:val="0071102E"/>
    <w:rsid w:val="00721A9C"/>
    <w:rsid w:val="00725802"/>
    <w:rsid w:val="00726194"/>
    <w:rsid w:val="00727131"/>
    <w:rsid w:val="0072749D"/>
    <w:rsid w:val="00727F94"/>
    <w:rsid w:val="007333B0"/>
    <w:rsid w:val="007337EB"/>
    <w:rsid w:val="00745D18"/>
    <w:rsid w:val="00746F0F"/>
    <w:rsid w:val="007521E8"/>
    <w:rsid w:val="00763B0B"/>
    <w:rsid w:val="007653B1"/>
    <w:rsid w:val="00766C82"/>
    <w:rsid w:val="00774E60"/>
    <w:rsid w:val="00776530"/>
    <w:rsid w:val="00776BDD"/>
    <w:rsid w:val="00777987"/>
    <w:rsid w:val="007829FA"/>
    <w:rsid w:val="00787186"/>
    <w:rsid w:val="00791E8E"/>
    <w:rsid w:val="0079274B"/>
    <w:rsid w:val="00792AC7"/>
    <w:rsid w:val="00794E5F"/>
    <w:rsid w:val="007A0109"/>
    <w:rsid w:val="007A028C"/>
    <w:rsid w:val="007A1FD2"/>
    <w:rsid w:val="007A4006"/>
    <w:rsid w:val="007B2500"/>
    <w:rsid w:val="007B45B4"/>
    <w:rsid w:val="007C6ADA"/>
    <w:rsid w:val="007D09AB"/>
    <w:rsid w:val="007D2D15"/>
    <w:rsid w:val="007D43EE"/>
    <w:rsid w:val="007D61D6"/>
    <w:rsid w:val="007E1B19"/>
    <w:rsid w:val="007F0916"/>
    <w:rsid w:val="007F566D"/>
    <w:rsid w:val="008079F9"/>
    <w:rsid w:val="00811B9C"/>
    <w:rsid w:val="00823DFA"/>
    <w:rsid w:val="008264F9"/>
    <w:rsid w:val="00827311"/>
    <w:rsid w:val="00831256"/>
    <w:rsid w:val="008326CA"/>
    <w:rsid w:val="00832DFE"/>
    <w:rsid w:val="00833A53"/>
    <w:rsid w:val="00833A82"/>
    <w:rsid w:val="00834BB4"/>
    <w:rsid w:val="00835187"/>
    <w:rsid w:val="00842971"/>
    <w:rsid w:val="008455EB"/>
    <w:rsid w:val="00845E1C"/>
    <w:rsid w:val="0086088C"/>
    <w:rsid w:val="008612C4"/>
    <w:rsid w:val="00862AFB"/>
    <w:rsid w:val="008647AC"/>
    <w:rsid w:val="00867967"/>
    <w:rsid w:val="00873896"/>
    <w:rsid w:val="00886608"/>
    <w:rsid w:val="008877E8"/>
    <w:rsid w:val="008939DE"/>
    <w:rsid w:val="008945D9"/>
    <w:rsid w:val="008A189C"/>
    <w:rsid w:val="008B0B46"/>
    <w:rsid w:val="008B3D1D"/>
    <w:rsid w:val="008B798E"/>
    <w:rsid w:val="008C4AAE"/>
    <w:rsid w:val="008C56BE"/>
    <w:rsid w:val="008D6C50"/>
    <w:rsid w:val="008E13A4"/>
    <w:rsid w:val="008F7CD0"/>
    <w:rsid w:val="00900434"/>
    <w:rsid w:val="00907004"/>
    <w:rsid w:val="00907792"/>
    <w:rsid w:val="00915892"/>
    <w:rsid w:val="00922889"/>
    <w:rsid w:val="00931BE4"/>
    <w:rsid w:val="00934F48"/>
    <w:rsid w:val="00942DBF"/>
    <w:rsid w:val="00944005"/>
    <w:rsid w:val="00946D22"/>
    <w:rsid w:val="00953B18"/>
    <w:rsid w:val="0096297A"/>
    <w:rsid w:val="0096452A"/>
    <w:rsid w:val="00966509"/>
    <w:rsid w:val="00972137"/>
    <w:rsid w:val="00986FBE"/>
    <w:rsid w:val="00994199"/>
    <w:rsid w:val="00997516"/>
    <w:rsid w:val="009A204B"/>
    <w:rsid w:val="009C489B"/>
    <w:rsid w:val="009D4AC0"/>
    <w:rsid w:val="009D71C1"/>
    <w:rsid w:val="009D736A"/>
    <w:rsid w:val="009E1D42"/>
    <w:rsid w:val="009E4704"/>
    <w:rsid w:val="009E4B66"/>
    <w:rsid w:val="009E4DB0"/>
    <w:rsid w:val="009E6578"/>
    <w:rsid w:val="009F0BBD"/>
    <w:rsid w:val="009F2CF0"/>
    <w:rsid w:val="00A04690"/>
    <w:rsid w:val="00A114ED"/>
    <w:rsid w:val="00A178AE"/>
    <w:rsid w:val="00A226EF"/>
    <w:rsid w:val="00A25EBF"/>
    <w:rsid w:val="00A2700E"/>
    <w:rsid w:val="00A33E1B"/>
    <w:rsid w:val="00A401AE"/>
    <w:rsid w:val="00A40DD3"/>
    <w:rsid w:val="00A43363"/>
    <w:rsid w:val="00A52BDB"/>
    <w:rsid w:val="00A63E5E"/>
    <w:rsid w:val="00A64B72"/>
    <w:rsid w:val="00A71B1B"/>
    <w:rsid w:val="00A734C6"/>
    <w:rsid w:val="00A74451"/>
    <w:rsid w:val="00A74791"/>
    <w:rsid w:val="00A76D40"/>
    <w:rsid w:val="00A8311B"/>
    <w:rsid w:val="00A85055"/>
    <w:rsid w:val="00A857AE"/>
    <w:rsid w:val="00A90081"/>
    <w:rsid w:val="00A9324B"/>
    <w:rsid w:val="00A96C90"/>
    <w:rsid w:val="00AA5850"/>
    <w:rsid w:val="00AA5FFB"/>
    <w:rsid w:val="00AA78B1"/>
    <w:rsid w:val="00AA7AC8"/>
    <w:rsid w:val="00AB1C6C"/>
    <w:rsid w:val="00AB40EE"/>
    <w:rsid w:val="00AB412A"/>
    <w:rsid w:val="00AC20A8"/>
    <w:rsid w:val="00AE1EFE"/>
    <w:rsid w:val="00AF0DCC"/>
    <w:rsid w:val="00AF7EF6"/>
    <w:rsid w:val="00B0018F"/>
    <w:rsid w:val="00B01F08"/>
    <w:rsid w:val="00B0638A"/>
    <w:rsid w:val="00B11FAB"/>
    <w:rsid w:val="00B12106"/>
    <w:rsid w:val="00B12665"/>
    <w:rsid w:val="00B16E8F"/>
    <w:rsid w:val="00B2735B"/>
    <w:rsid w:val="00B30401"/>
    <w:rsid w:val="00B3412E"/>
    <w:rsid w:val="00B34E58"/>
    <w:rsid w:val="00B40858"/>
    <w:rsid w:val="00B40A6E"/>
    <w:rsid w:val="00B430D3"/>
    <w:rsid w:val="00B43367"/>
    <w:rsid w:val="00B5406F"/>
    <w:rsid w:val="00B6637D"/>
    <w:rsid w:val="00B733D2"/>
    <w:rsid w:val="00B737D5"/>
    <w:rsid w:val="00B77581"/>
    <w:rsid w:val="00B80345"/>
    <w:rsid w:val="00B80565"/>
    <w:rsid w:val="00B83860"/>
    <w:rsid w:val="00B85990"/>
    <w:rsid w:val="00B86678"/>
    <w:rsid w:val="00BA69A8"/>
    <w:rsid w:val="00BB248D"/>
    <w:rsid w:val="00BB5112"/>
    <w:rsid w:val="00BB6ED0"/>
    <w:rsid w:val="00BB76D0"/>
    <w:rsid w:val="00BB7EBA"/>
    <w:rsid w:val="00BC1ECB"/>
    <w:rsid w:val="00BC363C"/>
    <w:rsid w:val="00BC377B"/>
    <w:rsid w:val="00BC424E"/>
    <w:rsid w:val="00BC6285"/>
    <w:rsid w:val="00BC6327"/>
    <w:rsid w:val="00BD66CB"/>
    <w:rsid w:val="00BE652E"/>
    <w:rsid w:val="00BE6A5C"/>
    <w:rsid w:val="00BF60F8"/>
    <w:rsid w:val="00C05BCD"/>
    <w:rsid w:val="00C12C95"/>
    <w:rsid w:val="00C34AEF"/>
    <w:rsid w:val="00C443DF"/>
    <w:rsid w:val="00C45940"/>
    <w:rsid w:val="00C46E3D"/>
    <w:rsid w:val="00C54955"/>
    <w:rsid w:val="00C57161"/>
    <w:rsid w:val="00C57298"/>
    <w:rsid w:val="00C62C24"/>
    <w:rsid w:val="00C635B6"/>
    <w:rsid w:val="00C71204"/>
    <w:rsid w:val="00C84122"/>
    <w:rsid w:val="00C84B1C"/>
    <w:rsid w:val="00C84E6D"/>
    <w:rsid w:val="00C872D3"/>
    <w:rsid w:val="00C8796B"/>
    <w:rsid w:val="00C9361B"/>
    <w:rsid w:val="00C9602D"/>
    <w:rsid w:val="00CA4A78"/>
    <w:rsid w:val="00CB71CB"/>
    <w:rsid w:val="00CC7605"/>
    <w:rsid w:val="00CE005B"/>
    <w:rsid w:val="00CE45A7"/>
    <w:rsid w:val="00CE4C2C"/>
    <w:rsid w:val="00CE7672"/>
    <w:rsid w:val="00CF1FA2"/>
    <w:rsid w:val="00CF72B4"/>
    <w:rsid w:val="00D0361A"/>
    <w:rsid w:val="00D06399"/>
    <w:rsid w:val="00D15D52"/>
    <w:rsid w:val="00D17A6D"/>
    <w:rsid w:val="00D22E7D"/>
    <w:rsid w:val="00D250E4"/>
    <w:rsid w:val="00D30ADD"/>
    <w:rsid w:val="00D34E14"/>
    <w:rsid w:val="00D3575F"/>
    <w:rsid w:val="00D4179C"/>
    <w:rsid w:val="00D43A0D"/>
    <w:rsid w:val="00D46867"/>
    <w:rsid w:val="00D50A67"/>
    <w:rsid w:val="00D520AB"/>
    <w:rsid w:val="00D52C8D"/>
    <w:rsid w:val="00D62E7F"/>
    <w:rsid w:val="00D64B07"/>
    <w:rsid w:val="00D66DFB"/>
    <w:rsid w:val="00D75089"/>
    <w:rsid w:val="00D82705"/>
    <w:rsid w:val="00D91E62"/>
    <w:rsid w:val="00DA6B27"/>
    <w:rsid w:val="00DA776D"/>
    <w:rsid w:val="00DB138F"/>
    <w:rsid w:val="00DB58BF"/>
    <w:rsid w:val="00DC0B0A"/>
    <w:rsid w:val="00DC14C5"/>
    <w:rsid w:val="00DC6622"/>
    <w:rsid w:val="00DC733E"/>
    <w:rsid w:val="00DD06D2"/>
    <w:rsid w:val="00DD0C13"/>
    <w:rsid w:val="00DD5794"/>
    <w:rsid w:val="00DE294A"/>
    <w:rsid w:val="00DF57BE"/>
    <w:rsid w:val="00E0451B"/>
    <w:rsid w:val="00E06500"/>
    <w:rsid w:val="00E07A5E"/>
    <w:rsid w:val="00E118DE"/>
    <w:rsid w:val="00E123D3"/>
    <w:rsid w:val="00E139B2"/>
    <w:rsid w:val="00E25D87"/>
    <w:rsid w:val="00E263BD"/>
    <w:rsid w:val="00E33A8E"/>
    <w:rsid w:val="00E3463C"/>
    <w:rsid w:val="00E43925"/>
    <w:rsid w:val="00E57060"/>
    <w:rsid w:val="00E73044"/>
    <w:rsid w:val="00E83749"/>
    <w:rsid w:val="00E83EF2"/>
    <w:rsid w:val="00E84EB1"/>
    <w:rsid w:val="00E87616"/>
    <w:rsid w:val="00E87CB4"/>
    <w:rsid w:val="00E972D1"/>
    <w:rsid w:val="00EA5C16"/>
    <w:rsid w:val="00EB5324"/>
    <w:rsid w:val="00EB656B"/>
    <w:rsid w:val="00EC3A54"/>
    <w:rsid w:val="00EC6327"/>
    <w:rsid w:val="00ED335F"/>
    <w:rsid w:val="00EE0E9F"/>
    <w:rsid w:val="00EF000D"/>
    <w:rsid w:val="00EF444E"/>
    <w:rsid w:val="00F04571"/>
    <w:rsid w:val="00F3254E"/>
    <w:rsid w:val="00F371F1"/>
    <w:rsid w:val="00F52505"/>
    <w:rsid w:val="00F545A3"/>
    <w:rsid w:val="00F6295E"/>
    <w:rsid w:val="00F63707"/>
    <w:rsid w:val="00F70A28"/>
    <w:rsid w:val="00F71ACA"/>
    <w:rsid w:val="00F74391"/>
    <w:rsid w:val="00F74F1C"/>
    <w:rsid w:val="00F76613"/>
    <w:rsid w:val="00F76E33"/>
    <w:rsid w:val="00F76EBC"/>
    <w:rsid w:val="00F773DB"/>
    <w:rsid w:val="00F80077"/>
    <w:rsid w:val="00F8418E"/>
    <w:rsid w:val="00F91751"/>
    <w:rsid w:val="00F94261"/>
    <w:rsid w:val="00F96063"/>
    <w:rsid w:val="00F97912"/>
    <w:rsid w:val="00FA19C5"/>
    <w:rsid w:val="00FA1AB6"/>
    <w:rsid w:val="00FB1BAF"/>
    <w:rsid w:val="00FB5706"/>
    <w:rsid w:val="00FC1D88"/>
    <w:rsid w:val="00FC7D74"/>
    <w:rsid w:val="00FD2A42"/>
    <w:rsid w:val="00FE02BF"/>
    <w:rsid w:val="00FE1E8E"/>
    <w:rsid w:val="00FE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211C1F"/>
  <w15:docId w15:val="{31EF318E-A42A-4F57-B4C8-2BBC3962E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443DF"/>
    <w:pPr>
      <w:keepNext/>
      <w:keepLines/>
      <w:spacing w:before="480"/>
      <w:outlineLvl w:val="0"/>
    </w:pPr>
    <w:rPr>
      <w:rFonts w:ascii="Calibri" w:eastAsiaTheme="majorEastAsia" w:hAnsi="Calibri" w:cstheme="majorBidi"/>
      <w:b/>
      <w:color w:val="000000" w:themeColor="text1"/>
      <w:szCs w:val="32"/>
    </w:rPr>
  </w:style>
  <w:style w:type="paragraph" w:styleId="Nagwek5">
    <w:name w:val="heading 5"/>
    <w:basedOn w:val="Normalny"/>
    <w:link w:val="Nagwek5Znak"/>
    <w:uiPriority w:val="9"/>
    <w:qFormat/>
    <w:rsid w:val="002E5603"/>
    <w:pPr>
      <w:spacing w:before="100" w:beforeAutospacing="1" w:after="100" w:afterAutospacing="1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B16E8F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unhideWhenUsed/>
    <w:rsid w:val="00555E70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rsid w:val="005342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3425D"/>
    <w:rPr>
      <w:rFonts w:ascii="Tahoma" w:hAnsi="Tahoma" w:cs="Tahoma"/>
      <w:sz w:val="16"/>
      <w:szCs w:val="16"/>
    </w:rPr>
  </w:style>
  <w:style w:type="character" w:styleId="Hipercze">
    <w:name w:val="Hyperlink"/>
    <w:rsid w:val="00322E43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qFormat/>
    <w:rsid w:val="00322E43"/>
    <w:pPr>
      <w:pBdr>
        <w:bottom w:val="single" w:sz="8" w:space="4" w:color="4F81BD"/>
      </w:pBdr>
      <w:spacing w:after="300"/>
      <w:contextualSpacing/>
    </w:pPr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rsid w:val="00322E43"/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styleId="Pogrubienie">
    <w:name w:val="Strong"/>
    <w:qFormat/>
    <w:rsid w:val="00322E43"/>
    <w:rPr>
      <w:rFonts w:cs="Times New Roman"/>
      <w:b/>
    </w:rPr>
  </w:style>
  <w:style w:type="table" w:styleId="Tabela-Siatka">
    <w:name w:val="Table Grid"/>
    <w:basedOn w:val="Standardowy"/>
    <w:rsid w:val="005A0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unhideWhenUsed/>
    <w:rsid w:val="0071102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1102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1102E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110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1102E"/>
    <w:rPr>
      <w:rFonts w:ascii="Arial" w:hAnsi="Arial"/>
      <w:b/>
      <w:bCs/>
    </w:rPr>
  </w:style>
  <w:style w:type="paragraph" w:styleId="Poprawka">
    <w:name w:val="Revision"/>
    <w:hidden/>
    <w:uiPriority w:val="99"/>
    <w:semiHidden/>
    <w:rsid w:val="00C8796B"/>
    <w:rPr>
      <w:rFonts w:ascii="Arial" w:hAnsi="Arial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138F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rsid w:val="008B3D1D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B3D1D"/>
    <w:rPr>
      <w:rFonts w:ascii="Arial" w:hAnsi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FC7D74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rsid w:val="002E5603"/>
    <w:rPr>
      <w:b/>
      <w:bCs/>
    </w:rPr>
  </w:style>
  <w:style w:type="character" w:customStyle="1" w:styleId="fwb">
    <w:name w:val="fwb"/>
    <w:basedOn w:val="Domylnaczcionkaakapitu"/>
    <w:rsid w:val="002E5603"/>
  </w:style>
  <w:style w:type="paragraph" w:customStyle="1" w:styleId="Default">
    <w:name w:val="Default"/>
    <w:rsid w:val="00823DF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C443DF"/>
    <w:rPr>
      <w:rFonts w:ascii="Calibri" w:eastAsiaTheme="majorEastAsia" w:hAnsi="Calibri" w:cstheme="majorBidi"/>
      <w:b/>
      <w:color w:val="000000" w:themeColor="text1"/>
      <w:sz w:val="24"/>
      <w:szCs w:val="32"/>
    </w:rPr>
  </w:style>
  <w:style w:type="paragraph" w:styleId="Bezodstpw">
    <w:name w:val="No Spacing"/>
    <w:uiPriority w:val="1"/>
    <w:qFormat/>
    <w:rsid w:val="00994199"/>
    <w:rPr>
      <w:rFonts w:ascii="Arial" w:hAnsi="Arial"/>
      <w:sz w:val="24"/>
      <w:szCs w:val="24"/>
    </w:rPr>
  </w:style>
  <w:style w:type="paragraph" w:styleId="Podtytu">
    <w:name w:val="Subtitle"/>
    <w:basedOn w:val="Normalny"/>
    <w:next w:val="Normalny"/>
    <w:link w:val="PodtytuZnak"/>
    <w:qFormat/>
    <w:rsid w:val="0099419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rsid w:val="0099419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8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34E59F95-F868-497E-B171-EB456A2072D2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Tarwacka Katarzyna</dc:creator>
  <cp:lastModifiedBy>Aneta Kurzyńska</cp:lastModifiedBy>
  <cp:revision>2</cp:revision>
  <cp:lastPrinted>2023-07-24T08:43:00Z</cp:lastPrinted>
  <dcterms:created xsi:type="dcterms:W3CDTF">2025-07-01T10:49:00Z</dcterms:created>
  <dcterms:modified xsi:type="dcterms:W3CDTF">2025-07-01T10:49:00Z</dcterms:modified>
</cp:coreProperties>
</file>