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ED" w:rsidRDefault="00FF1FD6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8pt;margin-top:93.9pt;width:212.8pt;height:470.8pt;z-index:3" stroked="f">
            <v:textbox style="mso-next-textbox:#_x0000_s1028">
              <w:txbxContent>
                <w:p w:rsidR="00FF1FD6" w:rsidRDefault="00FF1FD6" w:rsidP="00FF1FD6">
                  <w:pPr>
                    <w:jc w:val="both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INFORMACYJNE:</w:t>
                  </w:r>
                </w:p>
                <w:p w:rsidR="00FF1FD6" w:rsidRDefault="00FF1FD6" w:rsidP="00FF1FD6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„</w:t>
                  </w:r>
                  <w:r w:rsidR="008F453A" w:rsidRPr="008F453A">
                    <w:rPr>
                      <w:rFonts w:ascii="Calibri" w:hAnsi="Calibri"/>
                      <w:sz w:val="22"/>
                      <w:szCs w:val="22"/>
                    </w:rPr>
                    <w:t>Wsparcie przedsiębiorców w perspektywie finansowej 2014-2020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</w:rPr>
                    <w:t>”</w:t>
                  </w:r>
                </w:p>
                <w:p w:rsidR="00FF1FD6" w:rsidRDefault="00FF1FD6" w:rsidP="00FF1FD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FF1FD6" w:rsidRDefault="00FF1FD6" w:rsidP="00FF1FD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FF1FD6" w:rsidRDefault="00FF1FD6" w:rsidP="00FF1FD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FF1FD6" w:rsidRDefault="00FF1FD6" w:rsidP="00FF1FD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  <w:r w:rsidR="008F453A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8F453A">
                    <w:rPr>
                      <w:rFonts w:ascii="Calibri" w:hAnsi="Calibri"/>
                      <w:sz w:val="22"/>
                      <w:szCs w:val="22"/>
                    </w:rPr>
                    <w:t>marca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201</w:t>
                  </w:r>
                  <w:r w:rsidR="008F453A">
                    <w:rPr>
                      <w:rFonts w:ascii="Calibri" w:hAnsi="Calibri"/>
                      <w:sz w:val="22"/>
                      <w:szCs w:val="22"/>
                    </w:rPr>
                    <w:t>8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r.  </w:t>
                  </w:r>
                </w:p>
                <w:p w:rsidR="00FF1FD6" w:rsidRDefault="00FF1FD6" w:rsidP="00FF1FD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FF1FD6" w:rsidRDefault="00FF1FD6" w:rsidP="00FF1FD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FF1FD6" w:rsidRDefault="00FF1FD6" w:rsidP="00FF1FD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FF1FD6" w:rsidRDefault="00FF1FD6" w:rsidP="00FF1FD6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Kaszubski Inkubator Przedsiębiorczości STOLEM w Bytowie</w:t>
                  </w:r>
                </w:p>
                <w:p w:rsidR="00FF1FD6" w:rsidRDefault="00FF1FD6" w:rsidP="00FF1FD6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ul. Podzamcze 34</w:t>
                  </w:r>
                </w:p>
                <w:p w:rsidR="00FF1FD6" w:rsidRDefault="00FF1FD6" w:rsidP="00FF1FD6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77-100 Bytów</w:t>
                  </w:r>
                  <w: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br/>
                    <w:t>Sala konferencyjna</w:t>
                  </w:r>
                </w:p>
                <w:p w:rsidR="00FF1FD6" w:rsidRDefault="00FF1FD6" w:rsidP="00FF1FD6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</w:p>
                <w:p w:rsidR="00FF1FD6" w:rsidRDefault="00FF1FD6" w:rsidP="00FF1FD6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</w:p>
                <w:p w:rsidR="00FF1FD6" w:rsidRDefault="00FF1FD6" w:rsidP="00FF1FD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FF1FD6" w:rsidRDefault="00FF1FD6" w:rsidP="00FF1FD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FF1FD6" w:rsidRDefault="00FF1FD6" w:rsidP="00FF1FD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ch w Słupsku</w:t>
                  </w:r>
                </w:p>
                <w:p w:rsidR="00FF1FD6" w:rsidRDefault="00FF1FD6" w:rsidP="00FF1FD6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FF1FD6" w:rsidRDefault="00FF1FD6" w:rsidP="00FF1FD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FF1FD6" w:rsidRDefault="00FF1FD6" w:rsidP="00FF1FD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FF1FD6" w:rsidRDefault="00FF1FD6" w:rsidP="00FF1FD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FF1FD6" w:rsidRDefault="00FF1FD6" w:rsidP="00FF1FD6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FF1FD6" w:rsidRDefault="00FF1FD6" w:rsidP="00FF1FD6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FF1FD6" w:rsidRDefault="00FF1FD6" w:rsidP="00FF1FD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Lokalny Punkt Informacyjny </w:t>
                  </w:r>
                </w:p>
                <w:p w:rsidR="00FF1FD6" w:rsidRDefault="00FF1FD6" w:rsidP="00FF1FD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Słupsku</w:t>
                  </w:r>
                </w:p>
                <w:p w:rsidR="00FF1FD6" w:rsidRDefault="00FF1FD6" w:rsidP="00FF1FD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tel.: (59) </w:t>
                  </w:r>
                  <w:r w:rsidR="001E3DEC" w:rsidRPr="00F93C4A">
                    <w:rPr>
                      <w:rFonts w:ascii="Calibri" w:hAnsi="Calibri"/>
                      <w:sz w:val="22"/>
                      <w:szCs w:val="22"/>
                      <w:shd w:val="clear" w:color="auto" w:fill="FAFAFA"/>
                    </w:rPr>
                    <w:t>714 18 44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; (59) </w:t>
                  </w:r>
                  <w:r w:rsidR="001E3DEC" w:rsidRPr="00F93C4A">
                    <w:rPr>
                      <w:rFonts w:ascii="Calibri" w:hAnsi="Calibri"/>
                      <w:sz w:val="22"/>
                      <w:szCs w:val="22"/>
                      <w:shd w:val="clear" w:color="auto" w:fill="FAFAFA"/>
                    </w:rPr>
                    <w:t>714 18 4</w:t>
                  </w:r>
                  <w:r w:rsidR="001E3DEC">
                    <w:rPr>
                      <w:rFonts w:ascii="Calibri" w:hAnsi="Calibri"/>
                      <w:sz w:val="22"/>
                      <w:szCs w:val="22"/>
                      <w:shd w:val="clear" w:color="auto" w:fill="FAFAFA"/>
                    </w:rPr>
                    <w:t>5</w:t>
                  </w:r>
                </w:p>
                <w:p w:rsidR="00FF1FD6" w:rsidRDefault="00FF1FD6" w:rsidP="00FF1FD6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Calibri" w:eastAsia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FF1FD6" w:rsidRDefault="00FF1FD6" w:rsidP="00FF1FD6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sz w:val="20"/>
          <w:szCs w:val="20"/>
        </w:rPr>
        <w:pict>
          <v:shape id="Text Box 3" o:spid="_x0000_s1026" type="#_x0000_t202" style="position:absolute;margin-left:102.3pt;margin-top:10.25pt;width:261pt;height:36pt;z-index:1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" stroked="f">
            <v:textbox style="mso-next-textbox:#Text Box 3">
              <w:txbxContent>
                <w:p w:rsidR="00FF1FD6" w:rsidRDefault="00FF1FD6" w:rsidP="00FF1FD6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2"/>
                      <w:szCs w:val="52"/>
                    </w:rPr>
                    <w:t>Program spotkania</w:t>
                  </w:r>
                </w:p>
                <w:p w:rsidR="00FF1FD6" w:rsidRDefault="00FF1FD6" w:rsidP="00FF1FD6"/>
              </w:txbxContent>
            </v:textbox>
          </v:shape>
        </w:pict>
      </w: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3806AC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pict>
          <v:line id="Line 6" o:spid="_x0000_s1029" style="position:absolute;z-index:4;visibility:visible;mso-wrap-distance-left:3.17494mm;mso-wrap-distance-right:3.17494mm" from="3in,8.75pt" to="3in,6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" strokeweight=".25pt"/>
        </w:pict>
      </w: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8F453A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pict>
          <v:shape id="Text Box 9" o:spid="_x0000_s1027" type="#_x0000_t202" style="position:absolute;margin-left:230.45pt;margin-top:10.5pt;width:296.25pt;height:574.8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SMhw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" stroked="f">
            <v:textbox>
              <w:txbxContent>
                <w:p w:rsidR="00FF1FD6" w:rsidRPr="008F453A" w:rsidRDefault="00FF1FD6" w:rsidP="00FF1FD6">
                  <w:pPr>
                    <w:tabs>
                      <w:tab w:val="left" w:pos="1440"/>
                      <w:tab w:val="left" w:pos="1620"/>
                    </w:tabs>
                    <w:spacing w:line="276" w:lineRule="auto"/>
                    <w:ind w:left="1701" w:hanging="1701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b/>
                      <w:sz w:val="22"/>
                      <w:szCs w:val="22"/>
                    </w:rPr>
                    <w:t>1</w:t>
                  </w:r>
                  <w:r w:rsidR="008F453A" w:rsidRPr="008F453A">
                    <w:rPr>
                      <w:rFonts w:ascii="Calibri" w:hAnsi="Calibri"/>
                      <w:b/>
                      <w:sz w:val="22"/>
                      <w:szCs w:val="22"/>
                    </w:rPr>
                    <w:t>0</w:t>
                  </w:r>
                  <w:r w:rsidRPr="008F453A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 w:rsidR="008F453A" w:rsidRPr="008F453A">
                    <w:rPr>
                      <w:rFonts w:ascii="Calibri" w:hAnsi="Calibri"/>
                      <w:b/>
                      <w:sz w:val="22"/>
                      <w:szCs w:val="22"/>
                    </w:rPr>
                    <w:t>0</w:t>
                  </w:r>
                  <w:r w:rsidRPr="008F453A">
                    <w:rPr>
                      <w:rFonts w:ascii="Calibri" w:hAnsi="Calibri"/>
                      <w:b/>
                      <w:sz w:val="22"/>
                      <w:szCs w:val="22"/>
                    </w:rPr>
                    <w:t>0</w:t>
                  </w:r>
                  <w:r w:rsidRPr="008F453A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  <w:t xml:space="preserve">     </w:t>
                  </w:r>
                  <w:r w:rsidRPr="008F453A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Powitanie </w:t>
                  </w:r>
                </w:p>
                <w:p w:rsidR="008F453A" w:rsidRPr="008F453A" w:rsidRDefault="008F453A" w:rsidP="00FF1FD6">
                  <w:pPr>
                    <w:tabs>
                      <w:tab w:val="left" w:pos="1440"/>
                      <w:tab w:val="left" w:pos="1620"/>
                    </w:tabs>
                    <w:spacing w:line="276" w:lineRule="auto"/>
                    <w:ind w:left="1701" w:hanging="1701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:rsidR="008F453A" w:rsidRPr="008F453A" w:rsidRDefault="008F453A" w:rsidP="008F453A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10:00 – 10:20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  <w:t>Fundusze Europejskie dla przedsiębiorców w latach 2014-2020</w:t>
                  </w:r>
                  <w:r w:rsidR="003806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- wp</w:t>
                  </w:r>
                  <w:r w:rsidR="0069242B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r</w:t>
                  </w:r>
                  <w:r w:rsidR="003806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owadzenie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:rsidR="008F453A" w:rsidRPr="008F453A" w:rsidRDefault="008F453A" w:rsidP="008F453A">
                  <w:pPr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spacing w:line="276" w:lineRule="auto"/>
                    <w:ind w:left="2127" w:hanging="426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sz w:val="22"/>
                      <w:szCs w:val="22"/>
                    </w:rPr>
                    <w:t>wsparcie UE na inwestycje przedsiębiorstw</w:t>
                  </w:r>
                </w:p>
                <w:p w:rsidR="008F453A" w:rsidRPr="008F453A" w:rsidRDefault="008F453A" w:rsidP="008F453A">
                  <w:pPr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spacing w:line="276" w:lineRule="auto"/>
                    <w:ind w:left="1701" w:firstLine="0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sz w:val="22"/>
                      <w:szCs w:val="22"/>
                    </w:rPr>
                    <w:t>Inteligentne Specjalizacje</w:t>
                  </w:r>
                </w:p>
                <w:p w:rsidR="008F453A" w:rsidRPr="008F453A" w:rsidRDefault="008F453A" w:rsidP="008F453A">
                  <w:pPr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spacing w:line="276" w:lineRule="auto"/>
                    <w:ind w:left="2127" w:hanging="426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sz w:val="22"/>
                      <w:szCs w:val="22"/>
                    </w:rPr>
                    <w:t>zagadnienie pomocy publicznej  w projektach przedsiębiorców</w:t>
                  </w:r>
                </w:p>
                <w:p w:rsidR="008F453A" w:rsidRPr="008F453A" w:rsidRDefault="008F453A" w:rsidP="008F453A">
                  <w:pPr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spacing w:line="276" w:lineRule="auto"/>
                    <w:ind w:left="1701" w:firstLine="0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sz w:val="22"/>
                      <w:szCs w:val="22"/>
                    </w:rPr>
                    <w:t>formy wsparcia</w:t>
                  </w:r>
                </w:p>
                <w:p w:rsidR="00FF1FD6" w:rsidRPr="008F453A" w:rsidRDefault="00FF1FD6" w:rsidP="00FF1FD6">
                  <w:pPr>
                    <w:spacing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F453A" w:rsidRPr="008F453A" w:rsidRDefault="008F453A" w:rsidP="008F453A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10:20– 11:00       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  <w:t xml:space="preserve">Spotkanie z Brokerem eksportowym – </w:t>
                  </w:r>
                  <w:r w:rsidRPr="008F453A">
                    <w:rPr>
                      <w:rFonts w:ascii="Calibri" w:hAnsi="Calibri"/>
                      <w:bCs/>
                      <w:sz w:val="22"/>
                      <w:szCs w:val="22"/>
                    </w:rPr>
                    <w:t>możliwości wsparcia eksportu dla mikro, małych i średnich przedsiębiorców</w:t>
                  </w:r>
                </w:p>
                <w:p w:rsidR="008F453A" w:rsidRPr="008F453A" w:rsidRDefault="008F453A" w:rsidP="008F453A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</w:p>
                <w:p w:rsidR="008F453A" w:rsidRPr="008F453A" w:rsidRDefault="008F453A" w:rsidP="008F453A">
                  <w:pPr>
                    <w:spacing w:line="276" w:lineRule="auto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11:00 – 11:15</w:t>
                  </w:r>
                  <w:r w:rsidRPr="008F453A">
                    <w:rPr>
                      <w:rFonts w:ascii="Calibri" w:hAnsi="Calibri"/>
                      <w:iCs/>
                      <w:sz w:val="22"/>
                      <w:szCs w:val="22"/>
                    </w:rPr>
                    <w:tab/>
                    <w:t xml:space="preserve">    </w:t>
                  </w:r>
                  <w:r w:rsidRPr="008F453A"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 xml:space="preserve"> Przerwa</w:t>
                  </w:r>
                </w:p>
                <w:p w:rsidR="008F453A" w:rsidRPr="008F453A" w:rsidRDefault="008F453A" w:rsidP="00FF1FD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:rsidR="00FF1FD6" w:rsidRDefault="00FF1FD6" w:rsidP="00FF1FD6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="008F453A"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8F453A"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15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– 1</w:t>
                  </w:r>
                  <w:r w:rsidR="008F453A"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8F453A"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00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  </w:t>
                  </w:r>
                  <w:r w:rsidR="008F453A"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 w:rsidR="003806A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Aktualne i planowane w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sparcie dla </w:t>
                  </w:r>
                  <w:r w:rsidR="008F453A"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przedsiębiorców</w:t>
                  </w:r>
                  <w:r w:rsidRPr="008F453A">
                    <w:rPr>
                      <w:rFonts w:ascii="Calibri" w:hAnsi="Calibri"/>
                      <w:bCs/>
                      <w:sz w:val="22"/>
                      <w:szCs w:val="22"/>
                    </w:rPr>
                    <w:t>– przegląd możliwości wraz z omówieniem konkursów</w:t>
                  </w:r>
                </w:p>
                <w:p w:rsidR="003806AC" w:rsidRPr="003806AC" w:rsidRDefault="003806AC" w:rsidP="003806AC">
                  <w:pPr>
                    <w:numPr>
                      <w:ilvl w:val="0"/>
                      <w:numId w:val="41"/>
                    </w:numPr>
                    <w:spacing w:line="276" w:lineRule="auto"/>
                    <w:ind w:left="2127" w:hanging="426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Regionaln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y</w:t>
                  </w:r>
                  <w:r w:rsidR="00F946D6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F946D6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Program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Operacyjn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y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Województwa Pomorskiego na lata 2014-2020</w:t>
                  </w:r>
                </w:p>
                <w:p w:rsidR="003806AC" w:rsidRPr="008F453A" w:rsidRDefault="003806AC" w:rsidP="003806AC">
                  <w:pPr>
                    <w:numPr>
                      <w:ilvl w:val="0"/>
                      <w:numId w:val="41"/>
                    </w:numPr>
                    <w:spacing w:line="276" w:lineRule="auto"/>
                    <w:ind w:left="2127" w:hanging="426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Program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Operacyjn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y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Inteligentny Rozwój na lata 2014-2020</w:t>
                  </w:r>
                </w:p>
                <w:p w:rsidR="00FF1FD6" w:rsidRPr="008F453A" w:rsidRDefault="00FF1FD6" w:rsidP="00FF1FD6">
                  <w:pPr>
                    <w:spacing w:line="276" w:lineRule="auto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FF1FD6" w:rsidRPr="008F453A" w:rsidRDefault="00FF1FD6" w:rsidP="00FF1FD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 w:rsidR="008F453A"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8F453A"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00</w:t>
                  </w:r>
                  <w:r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 xml:space="preserve"> – 1</w:t>
                  </w:r>
                  <w:r w:rsidR="008F453A"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8F453A"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15</w:t>
                  </w:r>
                  <w:r w:rsidRPr="008F453A">
                    <w:rPr>
                      <w:rFonts w:ascii="Calibri" w:hAnsi="Calibri"/>
                      <w:iCs/>
                      <w:sz w:val="22"/>
                      <w:szCs w:val="22"/>
                    </w:rPr>
                    <w:tab/>
                  </w:r>
                  <w:r w:rsidR="003806AC" w:rsidRPr="003806AC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Nowe</w:t>
                  </w:r>
                  <w:r w:rsidR="003806AC">
                    <w:rPr>
                      <w:rFonts w:ascii="Calibri" w:hAnsi="Calibri"/>
                      <w:iCs/>
                      <w:sz w:val="22"/>
                      <w:szCs w:val="22"/>
                    </w:rPr>
                    <w:t xml:space="preserve"> </w:t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Instrumenty zwrotne dla przedsiębiorców w ramach Regionalnego Programu Operacyjnego Województwa Pomorskiego na lata 2014-2020</w:t>
                  </w:r>
                </w:p>
                <w:p w:rsidR="00FF1FD6" w:rsidRPr="008F453A" w:rsidRDefault="00FF1FD6" w:rsidP="00FF1FD6">
                  <w:pPr>
                    <w:spacing w:line="276" w:lineRule="auto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FF1FD6" w:rsidRPr="008F453A" w:rsidRDefault="00FF1FD6" w:rsidP="00FF1FD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 w:rsidR="008F453A"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8F453A"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15</w:t>
                  </w:r>
                  <w:r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 xml:space="preserve"> – 1</w:t>
                  </w:r>
                  <w:r w:rsidR="008F453A"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8F453A"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30</w:t>
                  </w:r>
                  <w:r w:rsidRPr="008F453A">
                    <w:rPr>
                      <w:rFonts w:ascii="Calibri" w:hAnsi="Calibri"/>
                      <w:iCs/>
                      <w:sz w:val="22"/>
                      <w:szCs w:val="22"/>
                    </w:rPr>
                    <w:tab/>
                  </w:r>
                  <w:r w:rsidRPr="008F453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Źródła informacji o Funduszach Europejskich</w:t>
                  </w:r>
                </w:p>
                <w:p w:rsidR="00FF1FD6" w:rsidRPr="008F453A" w:rsidRDefault="00FF1FD6" w:rsidP="00FF1FD6">
                  <w:pPr>
                    <w:spacing w:line="276" w:lineRule="auto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FF1FD6" w:rsidRPr="008F453A" w:rsidRDefault="00FF1FD6" w:rsidP="00FF1FD6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  <w:r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 w:rsidR="008F453A"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8F453A" w:rsidRPr="008F453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30</w:t>
                  </w:r>
                  <w:r w:rsidRPr="008F453A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8F453A">
                    <w:rPr>
                      <w:rFonts w:ascii="Calibri" w:hAnsi="Calibri"/>
                      <w:bCs/>
                      <w:sz w:val="22"/>
                      <w:szCs w:val="22"/>
                    </w:rPr>
                    <w:t>Podsumowanie spotkania i konsultacje indywidualne</w:t>
                  </w:r>
                </w:p>
                <w:p w:rsidR="00FF1FD6" w:rsidRPr="00D15598" w:rsidRDefault="00FF1FD6" w:rsidP="00FF1FD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  <w:r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FF1FD6" w:rsidRPr="002354A0" w:rsidRDefault="00FF1FD6" w:rsidP="00FF1FD6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sectPr w:rsidR="00567E39" w:rsidSect="00350B5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75" w:right="1134" w:bottom="1560" w:left="1134" w:header="284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104" w:rsidRDefault="00194104">
      <w:r>
        <w:separator/>
      </w:r>
    </w:p>
  </w:endnote>
  <w:endnote w:type="continuationSeparator" w:id="0">
    <w:p w:rsidR="00194104" w:rsidRDefault="00194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F56203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40.4pt;margin-top:-8.95pt;width:544.4pt;height:39pt;z-index:-1;mso-width-relative:margin;mso-height-relative:margin" wrapcoords="-37 -348 -37 21252 21637 21252 21637 -348 -37 -348" strokecolor="white" strokeweight=".25pt">
          <v:textbox style="mso-next-textbox:#_x0000_s2055">
            <w:txbxContent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C33818" w:rsidRPr="00F56203" w:rsidRDefault="00C33818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 w:rsidR="00F65E01" w:rsidRPr="00940627">
      <w:rPr>
        <w:noProof/>
      </w:rPr>
      <w:pict>
        <v:line id="_x0000_s2050" style="position:absolute;flip:y;z-index:2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A5AAE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F56203" w:rsidP="0054539C">
    <w:pPr>
      <w:pStyle w:val="Stopka"/>
      <w:rPr>
        <w:lang w:val="en-US"/>
      </w:rPr>
    </w:pPr>
    <w:r w:rsidRPr="00714B6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1.2pt;margin-top:-11.2pt;width:544.2pt;height:39pt;z-index:-2;mso-width-relative:margin;mso-height-relative:margin" wrapcoords="-37 -348 -37 21252 21637 21252 21637 -348 -37 -348" strokecolor="white" strokeweight=".25pt">
          <v:textbox style="mso-next-textbox:#_x0000_s2053">
            <w:txbxContent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F56203" w:rsidRDefault="00714B69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 w:rsidR="00EB652E" w:rsidRPr="00F475FA">
      <w:rPr>
        <w:noProof/>
      </w:rPr>
      <w:pict>
        <v:line id="_x0000_s2049" style="position:absolute;flip:y;z-index:1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104" w:rsidRDefault="00194104">
      <w:r>
        <w:separator/>
      </w:r>
    </w:p>
  </w:footnote>
  <w:footnote w:type="continuationSeparator" w:id="0">
    <w:p w:rsidR="00194104" w:rsidRDefault="00194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350B5D" w:rsidP="00350B5D">
    <w:pPr>
      <w:pStyle w:val="Nagwek"/>
      <w:ind w:left="-993" w:right="-852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4.55pt;height:59pt">
          <v:imagedata r:id="rId1" o:title="logotypy efsi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Pr="00B20D5A" w:rsidRDefault="00350B5D" w:rsidP="00804B79">
    <w:pPr>
      <w:pStyle w:val="Nagwek"/>
      <w:ind w:left="-85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6.05pt;height:60.5pt">
          <v:imagedata r:id="rId1" o:title="logotypy efsi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7850D4"/>
    <w:multiLevelType w:val="hybridMultilevel"/>
    <w:tmpl w:val="194CB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335232"/>
    <w:multiLevelType w:val="hybridMultilevel"/>
    <w:tmpl w:val="5B844E40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27"/>
  </w:num>
  <w:num w:numId="13">
    <w:abstractNumId w:val="12"/>
  </w:num>
  <w:num w:numId="14">
    <w:abstractNumId w:val="32"/>
  </w:num>
  <w:num w:numId="15">
    <w:abstractNumId w:val="22"/>
  </w:num>
  <w:num w:numId="16">
    <w:abstractNumId w:val="23"/>
  </w:num>
  <w:num w:numId="17">
    <w:abstractNumId w:val="26"/>
  </w:num>
  <w:num w:numId="18">
    <w:abstractNumId w:val="24"/>
  </w:num>
  <w:num w:numId="19">
    <w:abstractNumId w:val="20"/>
  </w:num>
  <w:num w:numId="20">
    <w:abstractNumId w:val="28"/>
  </w:num>
  <w:num w:numId="21">
    <w:abstractNumId w:val="13"/>
  </w:num>
  <w:num w:numId="22">
    <w:abstractNumId w:val="33"/>
  </w:num>
  <w:num w:numId="23">
    <w:abstractNumId w:val="15"/>
  </w:num>
  <w:num w:numId="24">
    <w:abstractNumId w:val="8"/>
  </w:num>
  <w:num w:numId="25">
    <w:abstractNumId w:val="34"/>
  </w:num>
  <w:num w:numId="26">
    <w:abstractNumId w:val="3"/>
  </w:num>
  <w:num w:numId="27">
    <w:abstractNumId w:val="17"/>
  </w:num>
  <w:num w:numId="28">
    <w:abstractNumId w:val="21"/>
  </w:num>
  <w:num w:numId="29">
    <w:abstractNumId w:val="1"/>
  </w:num>
  <w:num w:numId="30">
    <w:abstractNumId w:val="16"/>
  </w:num>
  <w:num w:numId="31">
    <w:abstractNumId w:val="4"/>
  </w:num>
  <w:num w:numId="32">
    <w:abstractNumId w:val="30"/>
  </w:num>
  <w:num w:numId="33">
    <w:abstractNumId w:val="36"/>
  </w:num>
  <w:num w:numId="34">
    <w:abstractNumId w:val="0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/>
  <w:attachedTemplate r:id="rId1"/>
  <w:stylePaneFormatFilter w:val="3F01"/>
  <w:doNotTrackMoves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367AC"/>
    <w:rsid w:val="0004126D"/>
    <w:rsid w:val="000418A5"/>
    <w:rsid w:val="00043037"/>
    <w:rsid w:val="0005414E"/>
    <w:rsid w:val="0005665B"/>
    <w:rsid w:val="000744AC"/>
    <w:rsid w:val="00074743"/>
    <w:rsid w:val="00080D83"/>
    <w:rsid w:val="0008201B"/>
    <w:rsid w:val="00085A8D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0F597B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2A8"/>
    <w:rsid w:val="001544A7"/>
    <w:rsid w:val="001647A7"/>
    <w:rsid w:val="00164B06"/>
    <w:rsid w:val="00171B7D"/>
    <w:rsid w:val="00180AA5"/>
    <w:rsid w:val="00183B61"/>
    <w:rsid w:val="00184E05"/>
    <w:rsid w:val="00192BA8"/>
    <w:rsid w:val="00194104"/>
    <w:rsid w:val="00194F03"/>
    <w:rsid w:val="00195B4D"/>
    <w:rsid w:val="001A1FFC"/>
    <w:rsid w:val="001C4658"/>
    <w:rsid w:val="001D0E0C"/>
    <w:rsid w:val="001D6221"/>
    <w:rsid w:val="001D70F6"/>
    <w:rsid w:val="001E04B7"/>
    <w:rsid w:val="001E3DEC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35E8"/>
    <w:rsid w:val="00295552"/>
    <w:rsid w:val="0029597A"/>
    <w:rsid w:val="002A3FB9"/>
    <w:rsid w:val="002A6933"/>
    <w:rsid w:val="002A7D1A"/>
    <w:rsid w:val="002A7E45"/>
    <w:rsid w:val="002B6151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0B5D"/>
    <w:rsid w:val="0035308C"/>
    <w:rsid w:val="003570E8"/>
    <w:rsid w:val="00365820"/>
    <w:rsid w:val="00374081"/>
    <w:rsid w:val="003806AC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242B"/>
    <w:rsid w:val="00693DDA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3F4"/>
    <w:rsid w:val="007E3E1A"/>
    <w:rsid w:val="007F38A5"/>
    <w:rsid w:val="007F3A0A"/>
    <w:rsid w:val="00803412"/>
    <w:rsid w:val="0080412C"/>
    <w:rsid w:val="00804B79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277E"/>
    <w:rsid w:val="008448AF"/>
    <w:rsid w:val="00845CD6"/>
    <w:rsid w:val="00852AAF"/>
    <w:rsid w:val="00860204"/>
    <w:rsid w:val="00860CC9"/>
    <w:rsid w:val="00862A76"/>
    <w:rsid w:val="00864506"/>
    <w:rsid w:val="0086563B"/>
    <w:rsid w:val="00865F60"/>
    <w:rsid w:val="00870551"/>
    <w:rsid w:val="008711D8"/>
    <w:rsid w:val="00874A23"/>
    <w:rsid w:val="0087724B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8F453A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289D"/>
    <w:rsid w:val="00AE5FAB"/>
    <w:rsid w:val="00AF48E2"/>
    <w:rsid w:val="00AF583D"/>
    <w:rsid w:val="00B01EBA"/>
    <w:rsid w:val="00B01F08"/>
    <w:rsid w:val="00B07DED"/>
    <w:rsid w:val="00B16E8F"/>
    <w:rsid w:val="00B20B9C"/>
    <w:rsid w:val="00B20D5A"/>
    <w:rsid w:val="00B22682"/>
    <w:rsid w:val="00B45669"/>
    <w:rsid w:val="00B47522"/>
    <w:rsid w:val="00B508AB"/>
    <w:rsid w:val="00B51253"/>
    <w:rsid w:val="00B641C2"/>
    <w:rsid w:val="00B64D97"/>
    <w:rsid w:val="00B65D40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C10A10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7211F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061C4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37EF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0F09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56203"/>
    <w:rsid w:val="00F65E01"/>
    <w:rsid w:val="00F66845"/>
    <w:rsid w:val="00F73946"/>
    <w:rsid w:val="00F754C5"/>
    <w:rsid w:val="00F76785"/>
    <w:rsid w:val="00F8490E"/>
    <w:rsid w:val="00F857E0"/>
    <w:rsid w:val="00F946D6"/>
    <w:rsid w:val="00F9579C"/>
    <w:rsid w:val="00FA7693"/>
    <w:rsid w:val="00FB7786"/>
    <w:rsid w:val="00FC261C"/>
    <w:rsid w:val="00FC35F8"/>
    <w:rsid w:val="00FC42E9"/>
    <w:rsid w:val="00FC4FCF"/>
    <w:rsid w:val="00FC7227"/>
    <w:rsid w:val="00FD08B2"/>
    <w:rsid w:val="00FD61D9"/>
    <w:rsid w:val="00FE2AE6"/>
    <w:rsid w:val="00FF1FD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F1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F1FD6"/>
    <w:rPr>
      <w:rFonts w:ascii="Courier New" w:eastAsia="Calibri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F8434-DB7C-41F8-B01A-CF796AAE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50</CharactersWithSpaces>
  <SharedDoc>false</SharedDoc>
  <HLinks>
    <vt:vector size="6" baseType="variant"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2</cp:revision>
  <cp:lastPrinted>2015-09-07T14:16:00Z</cp:lastPrinted>
  <dcterms:created xsi:type="dcterms:W3CDTF">2018-03-01T12:08:00Z</dcterms:created>
  <dcterms:modified xsi:type="dcterms:W3CDTF">2018-03-01T12:08:00Z</dcterms:modified>
</cp:coreProperties>
</file>