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E9" w:rsidRDefault="007D2B2C" w:rsidP="004760F6">
      <w:pPr>
        <w:pStyle w:val="Nagwek"/>
        <w:tabs>
          <w:tab w:val="center" w:pos="4819"/>
          <w:tab w:val="left" w:pos="5292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50038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1E9" w:rsidRPr="00E801E5" w:rsidRDefault="003721E9" w:rsidP="00E801E5">
      <w:pPr>
        <w:pStyle w:val="Nagwek"/>
        <w:jc w:val="center"/>
        <w:rPr>
          <w:b/>
          <w:sz w:val="24"/>
          <w:szCs w:val="24"/>
        </w:rPr>
      </w:pPr>
      <w:r w:rsidRPr="00E801E5">
        <w:rPr>
          <w:b/>
          <w:sz w:val="24"/>
          <w:szCs w:val="24"/>
        </w:rPr>
        <w:t>WEŹ POŻYCZKĘ REWITALIZACYJNĄ</w:t>
      </w:r>
    </w:p>
    <w:p w:rsidR="003721E9" w:rsidRDefault="003721E9" w:rsidP="008A61F7">
      <w:pPr>
        <w:pStyle w:val="Nagwek"/>
        <w:jc w:val="center"/>
        <w:rPr>
          <w:b/>
          <w:sz w:val="24"/>
          <w:szCs w:val="24"/>
        </w:rPr>
      </w:pPr>
      <w:r w:rsidRPr="00E801E5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REGIONALNEGO </w:t>
      </w:r>
      <w:r w:rsidRPr="00E801E5">
        <w:rPr>
          <w:b/>
          <w:sz w:val="24"/>
          <w:szCs w:val="24"/>
        </w:rPr>
        <w:t xml:space="preserve">PROGRAMU OPERACYJNEGO </w:t>
      </w:r>
      <w:r>
        <w:rPr>
          <w:b/>
          <w:sz w:val="24"/>
          <w:szCs w:val="24"/>
        </w:rPr>
        <w:br/>
      </w:r>
      <w:r w:rsidRPr="00E801E5">
        <w:rPr>
          <w:b/>
          <w:sz w:val="24"/>
          <w:szCs w:val="24"/>
        </w:rPr>
        <w:t>WOJEWÓDZTWA POMORSKIEGO NA LATA 2014</w:t>
      </w:r>
      <w:r>
        <w:rPr>
          <w:b/>
          <w:sz w:val="24"/>
          <w:szCs w:val="24"/>
        </w:rPr>
        <w:t>-</w:t>
      </w:r>
      <w:r w:rsidRPr="00E801E5">
        <w:rPr>
          <w:b/>
          <w:sz w:val="24"/>
          <w:szCs w:val="24"/>
        </w:rPr>
        <w:t xml:space="preserve">2020 </w:t>
      </w:r>
    </w:p>
    <w:p w:rsidR="003721E9" w:rsidRPr="008A61F7" w:rsidRDefault="003721E9" w:rsidP="008A61F7">
      <w:pPr>
        <w:pStyle w:val="Nagwek"/>
        <w:jc w:val="center"/>
        <w:rPr>
          <w:b/>
          <w:sz w:val="24"/>
          <w:szCs w:val="24"/>
        </w:rPr>
      </w:pPr>
    </w:p>
    <w:p w:rsidR="003721E9" w:rsidRPr="00364E54" w:rsidRDefault="003721E9" w:rsidP="00064CBA">
      <w:pPr>
        <w:rPr>
          <w:sz w:val="24"/>
          <w:szCs w:val="24"/>
        </w:rPr>
      </w:pPr>
      <w:r w:rsidRPr="00364E54">
        <w:rPr>
          <w:sz w:val="24"/>
          <w:szCs w:val="24"/>
        </w:rPr>
        <w:t>W imieniu Zarządu Województwa Pomorskiego, Europejskiego Banku Inwestycyjnego oraz Bank</w:t>
      </w:r>
      <w:r>
        <w:rPr>
          <w:sz w:val="24"/>
          <w:szCs w:val="24"/>
        </w:rPr>
        <w:t>u</w:t>
      </w:r>
      <w:r w:rsidRPr="00364E54">
        <w:rPr>
          <w:sz w:val="24"/>
          <w:szCs w:val="24"/>
        </w:rPr>
        <w:t xml:space="preserve"> Gospodarstwa Krajowego mamy przyjemność zaprosić Państwa do wzięcia udziału w </w:t>
      </w:r>
      <w:r w:rsidRPr="00364E54">
        <w:rPr>
          <w:b/>
          <w:sz w:val="24"/>
          <w:szCs w:val="24"/>
        </w:rPr>
        <w:t>spotkaniu inaugurującym nabór wniosków o preferencyjną pożyczkę na przedsięwzięcia rewitalizacyjne</w:t>
      </w:r>
      <w:r w:rsidRPr="00364E54" w:rsidDel="009B08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364E54">
        <w:rPr>
          <w:b/>
          <w:sz w:val="24"/>
          <w:szCs w:val="24"/>
        </w:rPr>
        <w:t>w województwie pomorskim</w:t>
      </w:r>
      <w:r w:rsidRPr="00364E54">
        <w:rPr>
          <w:sz w:val="24"/>
          <w:szCs w:val="24"/>
        </w:rPr>
        <w:t>. Bank Gospodarstwa Krajowego współpracuje</w:t>
      </w:r>
      <w:r>
        <w:rPr>
          <w:sz w:val="24"/>
          <w:szCs w:val="24"/>
        </w:rPr>
        <w:t xml:space="preserve"> z Agencją Rozwoju Pomorza </w:t>
      </w:r>
      <w:r w:rsidRPr="00364E54">
        <w:rPr>
          <w:sz w:val="24"/>
          <w:szCs w:val="24"/>
        </w:rPr>
        <w:t xml:space="preserve">jako pośrednik finansowy w </w:t>
      </w:r>
      <w:r>
        <w:rPr>
          <w:sz w:val="24"/>
          <w:szCs w:val="24"/>
        </w:rPr>
        <w:t>D</w:t>
      </w:r>
      <w:r w:rsidRPr="00364E54">
        <w:rPr>
          <w:sz w:val="24"/>
          <w:szCs w:val="24"/>
        </w:rPr>
        <w:t xml:space="preserve">ziałaniu 8.2 </w:t>
      </w:r>
      <w:r w:rsidRPr="007D3DE5">
        <w:rPr>
          <w:i/>
          <w:sz w:val="24"/>
          <w:szCs w:val="24"/>
        </w:rPr>
        <w:t>Regionalnego Programu Operacyjnego Województwa Pomorskiego na lata 2014</w:t>
      </w:r>
      <w:r w:rsidRPr="007D3DE5">
        <w:rPr>
          <w:i/>
          <w:sz w:val="24"/>
          <w:szCs w:val="24"/>
        </w:rPr>
        <w:softHyphen/>
        <w:t>-2020</w:t>
      </w:r>
      <w:r>
        <w:rPr>
          <w:sz w:val="24"/>
          <w:szCs w:val="24"/>
        </w:rPr>
        <w:t xml:space="preserve"> (</w:t>
      </w:r>
      <w:r w:rsidRPr="00364E54">
        <w:rPr>
          <w:sz w:val="24"/>
          <w:szCs w:val="24"/>
        </w:rPr>
        <w:t>RPO WP 2014</w:t>
      </w:r>
      <w:r>
        <w:rPr>
          <w:sz w:val="24"/>
          <w:szCs w:val="24"/>
        </w:rPr>
        <w:t>-</w:t>
      </w:r>
      <w:r w:rsidRPr="00364E54">
        <w:rPr>
          <w:sz w:val="24"/>
          <w:szCs w:val="24"/>
        </w:rPr>
        <w:t>2020).</w:t>
      </w:r>
    </w:p>
    <w:p w:rsidR="003721E9" w:rsidRPr="00364E54" w:rsidRDefault="003721E9" w:rsidP="00731160">
      <w:pPr>
        <w:spacing w:before="240"/>
        <w:jc w:val="center"/>
        <w:rPr>
          <w:b/>
          <w:sz w:val="24"/>
          <w:szCs w:val="24"/>
        </w:rPr>
      </w:pPr>
      <w:r w:rsidRPr="00364E54">
        <w:rPr>
          <w:b/>
          <w:sz w:val="24"/>
          <w:szCs w:val="24"/>
        </w:rPr>
        <w:t>1 marca 2018 r., godz</w:t>
      </w:r>
      <w:r>
        <w:rPr>
          <w:b/>
          <w:sz w:val="24"/>
          <w:szCs w:val="24"/>
        </w:rPr>
        <w:t>.</w:t>
      </w:r>
      <w:r w:rsidRPr="00364E54"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:00</w:t>
      </w:r>
      <w:r w:rsidRPr="00364E54">
        <w:rPr>
          <w:b/>
          <w:sz w:val="24"/>
          <w:szCs w:val="24"/>
        </w:rPr>
        <w:t xml:space="preserve"> </w:t>
      </w:r>
    </w:p>
    <w:p w:rsidR="003721E9" w:rsidRPr="00364E54" w:rsidRDefault="003721E9" w:rsidP="00731160">
      <w:pPr>
        <w:spacing w:after="0"/>
        <w:jc w:val="center"/>
        <w:rPr>
          <w:b/>
          <w:sz w:val="24"/>
          <w:szCs w:val="24"/>
        </w:rPr>
      </w:pPr>
      <w:r w:rsidRPr="00364E54">
        <w:rPr>
          <w:b/>
          <w:sz w:val="24"/>
          <w:szCs w:val="24"/>
        </w:rPr>
        <w:t>Stary Maneż</w:t>
      </w:r>
      <w:r>
        <w:rPr>
          <w:b/>
          <w:sz w:val="24"/>
          <w:szCs w:val="24"/>
        </w:rPr>
        <w:t>,</w:t>
      </w:r>
      <w:r w:rsidRPr="00364E54">
        <w:rPr>
          <w:b/>
          <w:sz w:val="24"/>
          <w:szCs w:val="24"/>
        </w:rPr>
        <w:t xml:space="preserve"> ul. J. Słowackiego 23 </w:t>
      </w:r>
    </w:p>
    <w:p w:rsidR="003721E9" w:rsidRPr="008A61F7" w:rsidRDefault="003721E9" w:rsidP="008A61F7">
      <w:pPr>
        <w:spacing w:after="0"/>
        <w:jc w:val="center"/>
        <w:rPr>
          <w:b/>
          <w:sz w:val="24"/>
          <w:szCs w:val="24"/>
        </w:rPr>
      </w:pPr>
      <w:r w:rsidRPr="00364E54">
        <w:rPr>
          <w:b/>
          <w:sz w:val="24"/>
          <w:szCs w:val="24"/>
        </w:rPr>
        <w:t xml:space="preserve">Gdańsk Wrzeszcz </w:t>
      </w:r>
      <w:r>
        <w:rPr>
          <w:b/>
          <w:sz w:val="24"/>
          <w:szCs w:val="24"/>
        </w:rPr>
        <w:t>(na terenie Garnizonu Kultury)</w:t>
      </w:r>
    </w:p>
    <w:p w:rsidR="003721E9" w:rsidRPr="00731160" w:rsidRDefault="003721E9" w:rsidP="00731160">
      <w:pPr>
        <w:jc w:val="center"/>
        <w:rPr>
          <w:b/>
          <w:sz w:val="24"/>
          <w:szCs w:val="24"/>
        </w:rPr>
      </w:pPr>
      <w:r w:rsidRPr="00731160">
        <w:rPr>
          <w:b/>
          <w:sz w:val="24"/>
          <w:szCs w:val="24"/>
        </w:rPr>
        <w:t xml:space="preserve">Gospodarzem </w:t>
      </w:r>
      <w:r>
        <w:rPr>
          <w:b/>
          <w:sz w:val="24"/>
          <w:szCs w:val="24"/>
        </w:rPr>
        <w:t>spotkania</w:t>
      </w:r>
      <w:r w:rsidRPr="00731160">
        <w:rPr>
          <w:b/>
          <w:sz w:val="24"/>
          <w:szCs w:val="24"/>
        </w:rPr>
        <w:t xml:space="preserve"> będzie Marszałek Województwa Pomorskiego Mieczysław Struk.</w:t>
      </w:r>
    </w:p>
    <w:p w:rsidR="003721E9" w:rsidRDefault="003721E9" w:rsidP="00731160">
      <w:pPr>
        <w:rPr>
          <w:sz w:val="24"/>
          <w:szCs w:val="24"/>
        </w:rPr>
      </w:pPr>
      <w:r w:rsidRPr="00364E54">
        <w:rPr>
          <w:sz w:val="24"/>
          <w:szCs w:val="24"/>
        </w:rPr>
        <w:t xml:space="preserve">Uczestnicy spotkania poznają zasady </w:t>
      </w:r>
      <w:r>
        <w:rPr>
          <w:sz w:val="24"/>
          <w:szCs w:val="24"/>
        </w:rPr>
        <w:t>ubiegania się</w:t>
      </w:r>
      <w:r w:rsidRPr="00364E54">
        <w:rPr>
          <w:sz w:val="24"/>
          <w:szCs w:val="24"/>
        </w:rPr>
        <w:t xml:space="preserve"> o pożyczki rewitalizacyjne</w:t>
      </w:r>
      <w:r>
        <w:rPr>
          <w:sz w:val="24"/>
          <w:szCs w:val="24"/>
        </w:rPr>
        <w:t xml:space="preserve">. </w:t>
      </w:r>
      <w:r w:rsidRPr="00364E54">
        <w:rPr>
          <w:sz w:val="24"/>
          <w:szCs w:val="24"/>
        </w:rPr>
        <w:t xml:space="preserve">Łączna </w:t>
      </w:r>
      <w:r w:rsidRPr="007D3DE5">
        <w:rPr>
          <w:sz w:val="24"/>
          <w:szCs w:val="24"/>
        </w:rPr>
        <w:t xml:space="preserve">kwota </w:t>
      </w:r>
      <w:r>
        <w:rPr>
          <w:sz w:val="24"/>
          <w:szCs w:val="24"/>
        </w:rPr>
        <w:t xml:space="preserve">środków </w:t>
      </w:r>
      <w:r w:rsidRPr="007D3DE5">
        <w:rPr>
          <w:sz w:val="24"/>
          <w:szCs w:val="24"/>
        </w:rPr>
        <w:t>RPO WP 2014-2020</w:t>
      </w:r>
      <w:r>
        <w:rPr>
          <w:sz w:val="24"/>
          <w:szCs w:val="24"/>
        </w:rPr>
        <w:t xml:space="preserve"> przeznaczona</w:t>
      </w:r>
      <w:r w:rsidRPr="007D3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ten cel </w:t>
      </w:r>
      <w:r w:rsidRPr="007D3DE5">
        <w:rPr>
          <w:sz w:val="24"/>
          <w:szCs w:val="24"/>
        </w:rPr>
        <w:t xml:space="preserve">wynosi ok. 76,17 mln zł. </w:t>
      </w:r>
      <w:r>
        <w:rPr>
          <w:sz w:val="24"/>
          <w:szCs w:val="24"/>
        </w:rPr>
        <w:t xml:space="preserve">Finansowanie zostanie </w:t>
      </w:r>
      <w:r w:rsidRPr="007D3DE5">
        <w:rPr>
          <w:sz w:val="24"/>
          <w:szCs w:val="24"/>
        </w:rPr>
        <w:t>uzupełni</w:t>
      </w:r>
      <w:r>
        <w:rPr>
          <w:sz w:val="24"/>
          <w:szCs w:val="24"/>
        </w:rPr>
        <w:t>one</w:t>
      </w:r>
      <w:r w:rsidRPr="007D3DE5">
        <w:rPr>
          <w:sz w:val="24"/>
          <w:szCs w:val="24"/>
        </w:rPr>
        <w:t xml:space="preserve"> środk</w:t>
      </w:r>
      <w:r>
        <w:rPr>
          <w:sz w:val="24"/>
          <w:szCs w:val="24"/>
        </w:rPr>
        <w:t>ami</w:t>
      </w:r>
      <w:r w:rsidRPr="007D3DE5">
        <w:rPr>
          <w:sz w:val="24"/>
          <w:szCs w:val="24"/>
        </w:rPr>
        <w:t xml:space="preserve"> własn</w:t>
      </w:r>
      <w:r>
        <w:rPr>
          <w:sz w:val="24"/>
          <w:szCs w:val="24"/>
        </w:rPr>
        <w:t xml:space="preserve">ymi BGK. </w:t>
      </w:r>
    </w:p>
    <w:p w:rsidR="003721E9" w:rsidRDefault="003721E9" w:rsidP="007311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Nabór wniosków trwa  do </w:t>
      </w:r>
      <w:r w:rsidRPr="00364E54">
        <w:rPr>
          <w:sz w:val="24"/>
          <w:szCs w:val="24"/>
        </w:rPr>
        <w:t>wyczerpania środków przeznaczonych na ten cel.</w:t>
      </w:r>
    </w:p>
    <w:p w:rsidR="003721E9" w:rsidRDefault="003721E9" w:rsidP="00731160">
      <w:pPr>
        <w:spacing w:before="240" w:after="0" w:line="276" w:lineRule="auto"/>
        <w:ind w:left="1701" w:hanging="1701"/>
        <w:rPr>
          <w:b/>
          <w:bCs/>
          <w:sz w:val="24"/>
          <w:szCs w:val="24"/>
        </w:rPr>
      </w:pPr>
      <w:r w:rsidRPr="00364E54">
        <w:rPr>
          <w:sz w:val="24"/>
          <w:szCs w:val="24"/>
          <w:u w:val="single"/>
        </w:rPr>
        <w:t>Rejestracja: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64E54">
        <w:rPr>
          <w:b/>
          <w:bCs/>
          <w:sz w:val="24"/>
          <w:szCs w:val="24"/>
        </w:rPr>
        <w:t>do 26 lutego 2018 r. poprzez formularz reje</w:t>
      </w:r>
      <w:r>
        <w:rPr>
          <w:b/>
          <w:bCs/>
          <w:sz w:val="24"/>
          <w:szCs w:val="24"/>
        </w:rPr>
        <w:t xml:space="preserve">stracyjny dostępny na stronie: </w:t>
      </w:r>
    </w:p>
    <w:p w:rsidR="003721E9" w:rsidRPr="007D3DE5" w:rsidRDefault="003721E9" w:rsidP="007D3DE5">
      <w:pPr>
        <w:spacing w:line="276" w:lineRule="auto"/>
        <w:ind w:left="1701" w:hanging="1701"/>
        <w:rPr>
          <w:color w:val="0000FF"/>
          <w:sz w:val="24"/>
          <w:szCs w:val="24"/>
        </w:rPr>
      </w:pPr>
      <w:r w:rsidRPr="007D3DE5">
        <w:rPr>
          <w:sz w:val="24"/>
          <w:szCs w:val="24"/>
        </w:rPr>
        <w:tab/>
      </w:r>
      <w:r w:rsidRPr="007D3DE5">
        <w:rPr>
          <w:color w:val="0000FF"/>
          <w:sz w:val="24"/>
          <w:szCs w:val="24"/>
        </w:rPr>
        <w:fldChar w:fldCharType="begin"/>
      </w:r>
      <w:r w:rsidRPr="007D3DE5">
        <w:rPr>
          <w:color w:val="0000FF"/>
          <w:sz w:val="24"/>
          <w:szCs w:val="24"/>
        </w:rPr>
        <w:instrText xml:space="preserve"> HYPERLINK "https://www.bgk.pl/aktualnosci/konferencje/pozyczka-rewitalizacyjna/</w:instrText>
      </w:r>
    </w:p>
    <w:p w:rsidR="003721E9" w:rsidRPr="007D3DE5" w:rsidRDefault="003721E9" w:rsidP="007D3DE5">
      <w:pPr>
        <w:spacing w:line="276" w:lineRule="auto"/>
        <w:ind w:left="1701" w:hanging="1701"/>
        <w:rPr>
          <w:rStyle w:val="Hipercze"/>
          <w:sz w:val="24"/>
          <w:szCs w:val="24"/>
        </w:rPr>
      </w:pPr>
      <w:r w:rsidRPr="007D3DE5">
        <w:rPr>
          <w:color w:val="0000FF"/>
          <w:sz w:val="24"/>
          <w:szCs w:val="24"/>
        </w:rPr>
        <w:instrText xml:space="preserve">" </w:instrText>
      </w:r>
      <w:r w:rsidRPr="007D3DE5">
        <w:rPr>
          <w:color w:val="0000FF"/>
          <w:sz w:val="24"/>
          <w:szCs w:val="24"/>
        </w:rPr>
        <w:fldChar w:fldCharType="separate"/>
      </w:r>
      <w:r w:rsidRPr="007D3DE5">
        <w:rPr>
          <w:rStyle w:val="Hipercze"/>
          <w:sz w:val="24"/>
          <w:szCs w:val="24"/>
        </w:rPr>
        <w:t>https://www.bgk.pl/aktualnosci/konferencje/pozyczka-rewitalizacyjna/</w:t>
      </w:r>
    </w:p>
    <w:p w:rsidR="003721E9" w:rsidRPr="009503D6" w:rsidRDefault="003721E9" w:rsidP="004760F6">
      <w:pPr>
        <w:spacing w:before="240" w:line="276" w:lineRule="auto"/>
        <w:ind w:left="1701" w:hanging="1701"/>
        <w:rPr>
          <w:sz w:val="24"/>
          <w:szCs w:val="24"/>
          <w:u w:val="single"/>
        </w:rPr>
      </w:pPr>
      <w:r w:rsidRPr="007D3DE5">
        <w:rPr>
          <w:color w:val="0000FF"/>
          <w:sz w:val="24"/>
          <w:szCs w:val="24"/>
        </w:rPr>
        <w:fldChar w:fldCharType="end"/>
      </w:r>
      <w:r w:rsidRPr="009503D6">
        <w:rPr>
          <w:sz w:val="24"/>
          <w:szCs w:val="24"/>
          <w:u w:val="single"/>
        </w:rPr>
        <w:t>Ramowa agenda spotkania</w:t>
      </w:r>
    </w:p>
    <w:p w:rsidR="003721E9" w:rsidRPr="00364E54" w:rsidRDefault="003721E9" w:rsidP="00C551DE">
      <w:pPr>
        <w:tabs>
          <w:tab w:val="left" w:pos="993"/>
          <w:tab w:val="left" w:pos="1701"/>
        </w:tabs>
        <w:ind w:left="993" w:hanging="993"/>
        <w:rPr>
          <w:sz w:val="24"/>
          <w:szCs w:val="24"/>
        </w:rPr>
      </w:pPr>
      <w:r w:rsidRPr="00364E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64E5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Pr="00364E54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1</w:t>
      </w:r>
      <w:r w:rsidRPr="00364E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364E5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01E5">
        <w:rPr>
          <w:sz w:val="24"/>
          <w:szCs w:val="24"/>
        </w:rPr>
        <w:t>Rejestracja</w:t>
      </w:r>
      <w:r w:rsidRPr="00364E54">
        <w:rPr>
          <w:sz w:val="24"/>
          <w:szCs w:val="24"/>
        </w:rPr>
        <w:t>, kawa powitalna</w:t>
      </w:r>
    </w:p>
    <w:p w:rsidR="003721E9" w:rsidRDefault="003721E9" w:rsidP="00C551DE">
      <w:pPr>
        <w:tabs>
          <w:tab w:val="left" w:pos="993"/>
          <w:tab w:val="left" w:pos="1701"/>
        </w:tabs>
        <w:ind w:left="993" w:hanging="993"/>
        <w:rPr>
          <w:b/>
          <w:sz w:val="24"/>
          <w:szCs w:val="24"/>
        </w:rPr>
      </w:pPr>
      <w:r>
        <w:rPr>
          <w:b/>
          <w:sz w:val="24"/>
          <w:szCs w:val="24"/>
        </w:rPr>
        <w:t>11.00 – 11.10</w:t>
      </w:r>
      <w:r>
        <w:rPr>
          <w:b/>
          <w:sz w:val="24"/>
          <w:szCs w:val="24"/>
        </w:rPr>
        <w:tab/>
      </w:r>
      <w:r w:rsidRPr="00F816F3">
        <w:rPr>
          <w:sz w:val="24"/>
          <w:szCs w:val="24"/>
        </w:rPr>
        <w:t>W</w:t>
      </w:r>
      <w:r>
        <w:rPr>
          <w:sz w:val="24"/>
          <w:szCs w:val="24"/>
        </w:rPr>
        <w:t>prowadzenie</w:t>
      </w:r>
      <w:r w:rsidRPr="00F816F3">
        <w:rPr>
          <w:sz w:val="24"/>
          <w:szCs w:val="24"/>
        </w:rPr>
        <w:t xml:space="preserve"> i przywitanie gości</w:t>
      </w:r>
    </w:p>
    <w:p w:rsidR="003721E9" w:rsidRDefault="003721E9" w:rsidP="00C551DE">
      <w:pPr>
        <w:tabs>
          <w:tab w:val="left" w:pos="993"/>
          <w:tab w:val="left" w:pos="1701"/>
        </w:tabs>
        <w:spacing w:after="60"/>
        <w:rPr>
          <w:b/>
          <w:sz w:val="24"/>
          <w:szCs w:val="24"/>
        </w:rPr>
      </w:pPr>
      <w:r w:rsidRPr="00364E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364E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 – 12.00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Przemówienia</w:t>
      </w:r>
      <w:r w:rsidRPr="00E801E5">
        <w:rPr>
          <w:sz w:val="24"/>
          <w:szCs w:val="24"/>
        </w:rPr>
        <w:t>:</w:t>
      </w:r>
    </w:p>
    <w:p w:rsidR="003721E9" w:rsidRDefault="003721E9" w:rsidP="00C551DE">
      <w:pPr>
        <w:tabs>
          <w:tab w:val="left" w:pos="993"/>
          <w:tab w:val="left" w:pos="1701"/>
        </w:tabs>
        <w:spacing w:after="60"/>
        <w:ind w:left="1701" w:hanging="993"/>
        <w:rPr>
          <w:sz w:val="24"/>
          <w:szCs w:val="24"/>
          <w:lang w:eastAsia="pl-PL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4E54">
        <w:rPr>
          <w:sz w:val="24"/>
          <w:szCs w:val="24"/>
        </w:rPr>
        <w:t>Mieczysław Struk</w:t>
      </w:r>
      <w:r w:rsidRPr="00364E54">
        <w:rPr>
          <w:sz w:val="24"/>
          <w:szCs w:val="24"/>
          <w:lang w:eastAsia="pl-PL"/>
        </w:rPr>
        <w:t xml:space="preserve">, </w:t>
      </w:r>
      <w:r>
        <w:rPr>
          <w:sz w:val="24"/>
          <w:szCs w:val="24"/>
          <w:lang w:eastAsia="pl-PL"/>
        </w:rPr>
        <w:t xml:space="preserve">Marszalek </w:t>
      </w:r>
      <w:r w:rsidRPr="00364E54">
        <w:rPr>
          <w:sz w:val="24"/>
          <w:szCs w:val="24"/>
          <w:lang w:eastAsia="pl-PL"/>
        </w:rPr>
        <w:t xml:space="preserve">Województwa </w:t>
      </w:r>
      <w:r>
        <w:rPr>
          <w:sz w:val="24"/>
          <w:szCs w:val="24"/>
          <w:lang w:eastAsia="pl-PL"/>
        </w:rPr>
        <w:t>Pomorskiego</w:t>
      </w:r>
    </w:p>
    <w:p w:rsidR="003721E9" w:rsidRPr="00364E54" w:rsidRDefault="003721E9" w:rsidP="00C551DE">
      <w:pPr>
        <w:tabs>
          <w:tab w:val="left" w:pos="993"/>
          <w:tab w:val="left" w:pos="1701"/>
        </w:tabs>
        <w:spacing w:after="60"/>
        <w:ind w:left="1701" w:hanging="993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2045B7">
        <w:rPr>
          <w:sz w:val="24"/>
          <w:szCs w:val="24"/>
          <w:lang w:eastAsia="pl-PL"/>
        </w:rPr>
        <w:t>Wiesław Byczkowski</w:t>
      </w:r>
      <w:r>
        <w:rPr>
          <w:sz w:val="24"/>
          <w:szCs w:val="24"/>
          <w:lang w:eastAsia="pl-PL"/>
        </w:rPr>
        <w:t xml:space="preserve">, Członek Zarządu </w:t>
      </w:r>
      <w:r w:rsidRPr="00364E54">
        <w:rPr>
          <w:sz w:val="24"/>
          <w:szCs w:val="24"/>
          <w:lang w:eastAsia="pl-PL"/>
        </w:rPr>
        <w:t xml:space="preserve">Województwa </w:t>
      </w:r>
      <w:r>
        <w:rPr>
          <w:sz w:val="24"/>
          <w:szCs w:val="24"/>
          <w:lang w:eastAsia="pl-PL"/>
        </w:rPr>
        <w:t>Pomorskiego</w:t>
      </w:r>
    </w:p>
    <w:p w:rsidR="003721E9" w:rsidRPr="00364E54" w:rsidRDefault="003721E9" w:rsidP="00C551DE">
      <w:pPr>
        <w:tabs>
          <w:tab w:val="left" w:pos="993"/>
          <w:tab w:val="left" w:pos="1701"/>
        </w:tabs>
        <w:spacing w:after="60"/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Przedstawiciel </w:t>
      </w:r>
      <w:r w:rsidRPr="00364E54">
        <w:rPr>
          <w:sz w:val="24"/>
          <w:szCs w:val="24"/>
        </w:rPr>
        <w:t>Europejskiego Banku Inwestycyjnego</w:t>
      </w:r>
    </w:p>
    <w:p w:rsidR="003721E9" w:rsidRDefault="003721E9" w:rsidP="00C551DE">
      <w:pPr>
        <w:tabs>
          <w:tab w:val="left" w:pos="993"/>
          <w:tab w:val="left" w:pos="1701"/>
        </w:tabs>
        <w:spacing w:after="60"/>
        <w:ind w:left="993" w:hanging="993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sz w:val="24"/>
          <w:szCs w:val="24"/>
        </w:rPr>
        <w:t>Człone</w:t>
      </w:r>
      <w:r w:rsidRPr="00364E54">
        <w:rPr>
          <w:sz w:val="24"/>
          <w:szCs w:val="24"/>
        </w:rPr>
        <w:t>k Zarządu Banku Gospodarstwa Krajowego</w:t>
      </w:r>
    </w:p>
    <w:p w:rsidR="003721E9" w:rsidRDefault="003721E9" w:rsidP="00C551DE">
      <w:pPr>
        <w:tabs>
          <w:tab w:val="left" w:pos="993"/>
          <w:tab w:val="left" w:pos="1701"/>
        </w:tabs>
        <w:spacing w:after="60"/>
        <w:ind w:left="993" w:hanging="993"/>
        <w:rPr>
          <w:sz w:val="24"/>
          <w:szCs w:val="24"/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>Łukasz Żelewski</w:t>
        </w:r>
      </w:smartTag>
      <w:r>
        <w:rPr>
          <w:sz w:val="24"/>
          <w:szCs w:val="24"/>
        </w:rPr>
        <w:t>, Prezes Zarządu Agencji Rozwoju Pomorza</w:t>
      </w:r>
    </w:p>
    <w:p w:rsidR="003721E9" w:rsidRPr="00746F2A" w:rsidRDefault="003721E9" w:rsidP="00C551DE">
      <w:pPr>
        <w:tabs>
          <w:tab w:val="left" w:pos="993"/>
          <w:tab w:val="left" w:pos="1701"/>
        </w:tabs>
        <w:spacing w:after="60"/>
        <w:ind w:left="993" w:hanging="993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12.00 – 12.15 </w:t>
      </w:r>
      <w:r>
        <w:rPr>
          <w:b/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>Przerwa kawowa</w:t>
      </w:r>
      <w:r w:rsidRPr="009503D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/ czas dla mediów</w:t>
      </w:r>
      <w:r w:rsidRPr="009503D6">
        <w:rPr>
          <w:sz w:val="24"/>
          <w:szCs w:val="24"/>
          <w:lang w:eastAsia="pl-PL"/>
        </w:rPr>
        <w:tab/>
      </w:r>
    </w:p>
    <w:p w:rsidR="003721E9" w:rsidRDefault="003721E9" w:rsidP="00C551DE">
      <w:pPr>
        <w:tabs>
          <w:tab w:val="left" w:pos="993"/>
          <w:tab w:val="left" w:pos="1701"/>
        </w:tabs>
        <w:ind w:left="993" w:hanging="993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12.15 – 13.30 </w:t>
      </w:r>
      <w:r>
        <w:rPr>
          <w:b/>
          <w:sz w:val="24"/>
          <w:szCs w:val="24"/>
          <w:lang w:eastAsia="pl-PL"/>
        </w:rPr>
        <w:tab/>
      </w:r>
      <w:r w:rsidRPr="009503D6">
        <w:rPr>
          <w:sz w:val="24"/>
          <w:szCs w:val="24"/>
          <w:lang w:eastAsia="pl-PL"/>
        </w:rPr>
        <w:t>Blok prezentacji, w tym n</w:t>
      </w:r>
      <w:r>
        <w:rPr>
          <w:sz w:val="24"/>
          <w:szCs w:val="24"/>
          <w:lang w:eastAsia="pl-PL"/>
        </w:rPr>
        <w:t>a temat</w:t>
      </w:r>
      <w:r w:rsidRPr="009503D6">
        <w:rPr>
          <w:sz w:val="24"/>
          <w:szCs w:val="24"/>
          <w:lang w:eastAsia="pl-PL"/>
        </w:rPr>
        <w:t xml:space="preserve"> oferty pożyczek rewitalizacyjnych</w:t>
      </w:r>
    </w:p>
    <w:p w:rsidR="003721E9" w:rsidRPr="008A61F7" w:rsidRDefault="003721E9" w:rsidP="00C551DE">
      <w:pPr>
        <w:tabs>
          <w:tab w:val="left" w:pos="993"/>
          <w:tab w:val="left" w:pos="1701"/>
        </w:tabs>
        <w:ind w:left="993" w:hanging="993"/>
        <w:rPr>
          <w:sz w:val="24"/>
          <w:szCs w:val="24"/>
          <w:lang w:eastAsia="pl-PL"/>
        </w:rPr>
      </w:pPr>
      <w:r w:rsidRPr="00364E54"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>3</w:t>
      </w:r>
      <w:r w:rsidRPr="00364E54">
        <w:rPr>
          <w:b/>
          <w:sz w:val="24"/>
          <w:szCs w:val="24"/>
          <w:lang w:eastAsia="pl-PL"/>
        </w:rPr>
        <w:t>.</w:t>
      </w:r>
      <w:r>
        <w:rPr>
          <w:b/>
          <w:sz w:val="24"/>
          <w:szCs w:val="24"/>
          <w:lang w:eastAsia="pl-PL"/>
        </w:rPr>
        <w:t>30</w:t>
      </w:r>
      <w:r w:rsidRPr="00364E54">
        <w:rPr>
          <w:b/>
          <w:sz w:val="24"/>
          <w:szCs w:val="24"/>
          <w:lang w:eastAsia="pl-PL"/>
        </w:rPr>
        <w:t xml:space="preserve"> </w:t>
      </w:r>
      <w:r w:rsidRPr="00364E54"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>P</w:t>
      </w:r>
      <w:r w:rsidRPr="009503D6">
        <w:rPr>
          <w:sz w:val="24"/>
          <w:szCs w:val="24"/>
          <w:lang w:eastAsia="pl-PL"/>
        </w:rPr>
        <w:t>oczęstunek, rozmowy kuluarowe, zakończenie spotkania</w:t>
      </w:r>
    </w:p>
    <w:p w:rsidR="003721E9" w:rsidRPr="00E27F8E" w:rsidRDefault="003721E9" w:rsidP="00731160">
      <w:pPr>
        <w:ind w:right="-426"/>
        <w:jc w:val="center"/>
        <w:rPr>
          <w:b/>
        </w:rPr>
      </w:pPr>
      <w:r w:rsidRPr="00E27F8E">
        <w:rPr>
          <w:b/>
        </w:rPr>
        <w:t>Szczegółow</w:t>
      </w:r>
      <w:r>
        <w:rPr>
          <w:b/>
        </w:rPr>
        <w:t>ych</w:t>
      </w:r>
      <w:r w:rsidRPr="00E27F8E">
        <w:rPr>
          <w:b/>
        </w:rPr>
        <w:t xml:space="preserve"> informacj</w:t>
      </w:r>
      <w:r>
        <w:rPr>
          <w:b/>
        </w:rPr>
        <w:t>i</w:t>
      </w:r>
      <w:r w:rsidRPr="00E27F8E">
        <w:rPr>
          <w:b/>
        </w:rPr>
        <w:t xml:space="preserve"> </w:t>
      </w:r>
      <w:r>
        <w:rPr>
          <w:b/>
        </w:rPr>
        <w:t>udziela</w:t>
      </w:r>
      <w:r w:rsidRPr="00E27F8E">
        <w:rPr>
          <w:b/>
        </w:rPr>
        <w:t>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3721E9" w:rsidRPr="004D19D9" w:rsidTr="00681E60">
        <w:trPr>
          <w:jc w:val="center"/>
        </w:trPr>
        <w:tc>
          <w:tcPr>
            <w:tcW w:w="4606" w:type="dxa"/>
            <w:vAlign w:val="center"/>
          </w:tcPr>
          <w:p w:rsidR="003721E9" w:rsidRPr="00681E60" w:rsidRDefault="003721E9" w:rsidP="00681E60">
            <w:pPr>
              <w:spacing w:after="0"/>
              <w:jc w:val="center"/>
            </w:pPr>
            <w:r w:rsidRPr="00681E60">
              <w:t>Bank Gospodarstwa Krajowego</w:t>
            </w:r>
          </w:p>
          <w:p w:rsidR="003721E9" w:rsidRPr="00681E60" w:rsidRDefault="003721E9" w:rsidP="00681E60">
            <w:pPr>
              <w:spacing w:after="0"/>
              <w:jc w:val="center"/>
            </w:pPr>
            <w:r w:rsidRPr="00681E60">
              <w:t>Departament Programów Europejskich</w:t>
            </w:r>
          </w:p>
          <w:p w:rsidR="003721E9" w:rsidRPr="00746F2A" w:rsidRDefault="003721E9" w:rsidP="00681E60">
            <w:pPr>
              <w:spacing w:after="0"/>
              <w:jc w:val="center"/>
              <w:rPr>
                <w:lang w:val="de-DE"/>
              </w:rPr>
            </w:pPr>
            <w:r w:rsidRPr="00746F2A">
              <w:rPr>
                <w:lang w:val="de-DE"/>
              </w:rPr>
              <w:t>tel.: 22 522 94 10</w:t>
            </w:r>
          </w:p>
          <w:p w:rsidR="003721E9" w:rsidRPr="00746F2A" w:rsidRDefault="003721E9" w:rsidP="00681E60">
            <w:pPr>
              <w:spacing w:after="0"/>
              <w:jc w:val="center"/>
              <w:rPr>
                <w:lang w:val="de-DE"/>
              </w:rPr>
            </w:pPr>
            <w:r w:rsidRPr="00746F2A">
              <w:rPr>
                <w:lang w:val="de-DE"/>
              </w:rPr>
              <w:t xml:space="preserve">e-mail: </w:t>
            </w:r>
            <w:hyperlink r:id="rId8" w:history="1">
              <w:r w:rsidRPr="00746F2A">
                <w:rPr>
                  <w:color w:val="0000FF"/>
                  <w:u w:val="single"/>
                  <w:lang w:val="de-DE"/>
                </w:rPr>
                <w:t>pozyczkarewitalizacyjna@bgk.pl</w:t>
              </w:r>
            </w:hyperlink>
          </w:p>
        </w:tc>
        <w:tc>
          <w:tcPr>
            <w:tcW w:w="4606" w:type="dxa"/>
            <w:vAlign w:val="center"/>
          </w:tcPr>
          <w:p w:rsidR="003721E9" w:rsidRPr="00681E60" w:rsidRDefault="003721E9" w:rsidP="00681E60">
            <w:pPr>
              <w:spacing w:after="0"/>
              <w:jc w:val="center"/>
            </w:pPr>
            <w:r w:rsidRPr="00681E60">
              <w:t>Agencja Rozwoju Pomorza</w:t>
            </w:r>
          </w:p>
          <w:p w:rsidR="003721E9" w:rsidRPr="00681E60" w:rsidRDefault="003721E9" w:rsidP="00681E60">
            <w:pPr>
              <w:spacing w:after="0"/>
              <w:jc w:val="center"/>
            </w:pPr>
            <w:r>
              <w:t>Regionalna Instytucja Finansująca</w:t>
            </w:r>
          </w:p>
          <w:p w:rsidR="003721E9" w:rsidRPr="00855268" w:rsidRDefault="003721E9" w:rsidP="00681E60">
            <w:pPr>
              <w:spacing w:after="0"/>
              <w:jc w:val="center"/>
              <w:rPr>
                <w:lang w:val="de-DE"/>
              </w:rPr>
            </w:pPr>
            <w:r w:rsidRPr="00855268">
              <w:rPr>
                <w:lang w:val="de-DE"/>
              </w:rPr>
              <w:t>tel.: 58 32 33 294</w:t>
            </w:r>
          </w:p>
          <w:p w:rsidR="003721E9" w:rsidRPr="00855268" w:rsidRDefault="003721E9" w:rsidP="00681E60">
            <w:pPr>
              <w:spacing w:after="0"/>
              <w:jc w:val="center"/>
              <w:rPr>
                <w:lang w:val="de-DE"/>
              </w:rPr>
            </w:pPr>
            <w:r w:rsidRPr="00855268">
              <w:rPr>
                <w:lang w:val="de-DE"/>
              </w:rPr>
              <w:t xml:space="preserve">e-mail: </w:t>
            </w:r>
            <w:hyperlink r:id="rId9" w:history="1">
              <w:r w:rsidRPr="00855268">
                <w:rPr>
                  <w:color w:val="0000FF"/>
                  <w:u w:val="single"/>
                  <w:lang w:val="de-DE"/>
                </w:rPr>
                <w:t>pozyczkarewitalizacyjna@arp.gda.pl</w:t>
              </w:r>
            </w:hyperlink>
          </w:p>
        </w:tc>
      </w:tr>
    </w:tbl>
    <w:p w:rsidR="003721E9" w:rsidRPr="004760F6" w:rsidRDefault="007D2B2C" w:rsidP="004760F6">
      <w:pPr>
        <w:tabs>
          <w:tab w:val="left" w:pos="2808"/>
        </w:tabs>
        <w:rPr>
          <w:sz w:val="12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60085" cy="37084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21E9" w:rsidRPr="004760F6" w:rsidSect="004760F6">
      <w:pgSz w:w="11906" w:h="16838"/>
      <w:pgMar w:top="709" w:right="1134" w:bottom="709" w:left="1134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95" w:rsidRDefault="00631695" w:rsidP="00FA5276">
      <w:pPr>
        <w:spacing w:after="0"/>
      </w:pPr>
      <w:r>
        <w:separator/>
      </w:r>
    </w:p>
  </w:endnote>
  <w:endnote w:type="continuationSeparator" w:id="0">
    <w:p w:rsidR="00631695" w:rsidRDefault="00631695" w:rsidP="00FA5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95" w:rsidRDefault="00631695" w:rsidP="00FA5276">
      <w:pPr>
        <w:spacing w:after="0"/>
      </w:pPr>
      <w:r>
        <w:separator/>
      </w:r>
    </w:p>
  </w:footnote>
  <w:footnote w:type="continuationSeparator" w:id="0">
    <w:p w:rsidR="00631695" w:rsidRDefault="00631695" w:rsidP="00FA52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B61"/>
    <w:multiLevelType w:val="hybridMultilevel"/>
    <w:tmpl w:val="D6621776"/>
    <w:lvl w:ilvl="0" w:tplc="7C5073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ED63C9"/>
    <w:multiLevelType w:val="hybridMultilevel"/>
    <w:tmpl w:val="C8B2F46A"/>
    <w:lvl w:ilvl="0" w:tplc="D7BCF848">
      <w:start w:val="1"/>
      <w:numFmt w:val="bullet"/>
      <w:pStyle w:val="Nagwek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17747"/>
    <w:multiLevelType w:val="multilevel"/>
    <w:tmpl w:val="79645A9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" w15:restartNumberingAfterBreak="0">
    <w:nsid w:val="63463367"/>
    <w:multiLevelType w:val="multilevel"/>
    <w:tmpl w:val="8B085432"/>
    <w:lvl w:ilvl="0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unkt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pStyle w:val="Litera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C041490"/>
    <w:multiLevelType w:val="multilevel"/>
    <w:tmpl w:val="C0225082"/>
    <w:lvl w:ilvl="0">
      <w:start w:val="1"/>
      <w:numFmt w:val="upperRoman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76"/>
    <w:rsid w:val="00023DD9"/>
    <w:rsid w:val="00027C19"/>
    <w:rsid w:val="00053160"/>
    <w:rsid w:val="00064CBA"/>
    <w:rsid w:val="00074D41"/>
    <w:rsid w:val="0008413E"/>
    <w:rsid w:val="000E1EFB"/>
    <w:rsid w:val="000F6E3A"/>
    <w:rsid w:val="0010291B"/>
    <w:rsid w:val="00122A7D"/>
    <w:rsid w:val="001634D3"/>
    <w:rsid w:val="001B4B94"/>
    <w:rsid w:val="001C35D7"/>
    <w:rsid w:val="002045B7"/>
    <w:rsid w:val="00255527"/>
    <w:rsid w:val="00294292"/>
    <w:rsid w:val="002B56C4"/>
    <w:rsid w:val="002C7D87"/>
    <w:rsid w:val="002D7831"/>
    <w:rsid w:val="002E10EB"/>
    <w:rsid w:val="00364E54"/>
    <w:rsid w:val="003721E9"/>
    <w:rsid w:val="00375ABF"/>
    <w:rsid w:val="003B02D0"/>
    <w:rsid w:val="00462974"/>
    <w:rsid w:val="004760F6"/>
    <w:rsid w:val="004B11FE"/>
    <w:rsid w:val="004B3A6F"/>
    <w:rsid w:val="004D19D9"/>
    <w:rsid w:val="004E139D"/>
    <w:rsid w:val="004E7B5B"/>
    <w:rsid w:val="0050486C"/>
    <w:rsid w:val="00532EB0"/>
    <w:rsid w:val="005711A8"/>
    <w:rsid w:val="005749A6"/>
    <w:rsid w:val="00575A2A"/>
    <w:rsid w:val="005E4A96"/>
    <w:rsid w:val="005F056A"/>
    <w:rsid w:val="00631695"/>
    <w:rsid w:val="006760C5"/>
    <w:rsid w:val="00681E60"/>
    <w:rsid w:val="006B46BC"/>
    <w:rsid w:val="006C5DFF"/>
    <w:rsid w:val="006D0618"/>
    <w:rsid w:val="00714C63"/>
    <w:rsid w:val="00731160"/>
    <w:rsid w:val="00746F2A"/>
    <w:rsid w:val="007B0D1E"/>
    <w:rsid w:val="007D2B2C"/>
    <w:rsid w:val="007D3DE5"/>
    <w:rsid w:val="0083710E"/>
    <w:rsid w:val="00855268"/>
    <w:rsid w:val="008A0429"/>
    <w:rsid w:val="008A61F7"/>
    <w:rsid w:val="00900853"/>
    <w:rsid w:val="00915DEF"/>
    <w:rsid w:val="009503D6"/>
    <w:rsid w:val="00962E09"/>
    <w:rsid w:val="00973BE0"/>
    <w:rsid w:val="009A2BC5"/>
    <w:rsid w:val="009B0811"/>
    <w:rsid w:val="009E6F8D"/>
    <w:rsid w:val="00AE42E8"/>
    <w:rsid w:val="00B41806"/>
    <w:rsid w:val="00B43D73"/>
    <w:rsid w:val="00B712B5"/>
    <w:rsid w:val="00B84B5D"/>
    <w:rsid w:val="00B91CA4"/>
    <w:rsid w:val="00BA1E6C"/>
    <w:rsid w:val="00BC4BB7"/>
    <w:rsid w:val="00BF231B"/>
    <w:rsid w:val="00BF54FD"/>
    <w:rsid w:val="00BF5A51"/>
    <w:rsid w:val="00C25DA2"/>
    <w:rsid w:val="00C551DE"/>
    <w:rsid w:val="00C759EB"/>
    <w:rsid w:val="00CA1945"/>
    <w:rsid w:val="00CD0D7B"/>
    <w:rsid w:val="00CF3B6A"/>
    <w:rsid w:val="00D01D77"/>
    <w:rsid w:val="00D35C5E"/>
    <w:rsid w:val="00DD0E8B"/>
    <w:rsid w:val="00DF3AFC"/>
    <w:rsid w:val="00E11D50"/>
    <w:rsid w:val="00E26FA9"/>
    <w:rsid w:val="00E27F8E"/>
    <w:rsid w:val="00E801E5"/>
    <w:rsid w:val="00E8475B"/>
    <w:rsid w:val="00EA19E2"/>
    <w:rsid w:val="00F816F3"/>
    <w:rsid w:val="00F901D4"/>
    <w:rsid w:val="00F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104DF86-161E-4CF6-98B8-F6B7CFBB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10E"/>
    <w:pPr>
      <w:spacing w:after="120"/>
      <w:jc w:val="both"/>
    </w:pPr>
    <w:rPr>
      <w:lang w:eastAsia="en-US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83710E"/>
    <w:pPr>
      <w:spacing w:before="240" w:after="36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710E"/>
    <w:pPr>
      <w:keepNext/>
      <w:keepLines/>
      <w:numPr>
        <w:numId w:val="13"/>
      </w:numPr>
      <w:spacing w:before="120" w:after="240"/>
      <w:ind w:left="720"/>
      <w:outlineLvl w:val="1"/>
    </w:pPr>
    <w:rPr>
      <w:rFonts w:eastAsia="Times New Roman"/>
      <w:b/>
      <w:sz w:val="24"/>
      <w:szCs w:val="26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83710E"/>
    <w:pPr>
      <w:numPr>
        <w:numId w:val="0"/>
      </w:numPr>
      <w:spacing w:before="40" w:after="120"/>
      <w:ind w:left="1500" w:hanging="432"/>
      <w:outlineLvl w:val="2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3710E"/>
    <w:rPr>
      <w:rFonts w:cs="Times New Roman"/>
      <w:b/>
      <w:sz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3710E"/>
    <w:rPr>
      <w:rFonts w:eastAsia="Times New Roman" w:cs="Times New Roman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3710E"/>
    <w:rPr>
      <w:rFonts w:ascii="Calibri" w:hAnsi="Calibri" w:cs="Times New Roman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83710E"/>
    <w:pPr>
      <w:spacing w:after="0"/>
      <w:contextualSpacing/>
      <w:jc w:val="center"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3710E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ezodstpw">
    <w:name w:val="No Spacing"/>
    <w:basedOn w:val="Normalny"/>
    <w:uiPriority w:val="99"/>
    <w:qFormat/>
    <w:rsid w:val="0083710E"/>
    <w:pPr>
      <w:spacing w:after="0"/>
    </w:pPr>
  </w:style>
  <w:style w:type="paragraph" w:styleId="Akapitzlist">
    <w:name w:val="List Paragraph"/>
    <w:aliases w:val="lista"/>
    <w:basedOn w:val="Normalny"/>
    <w:link w:val="AkapitzlistZnak"/>
    <w:uiPriority w:val="99"/>
    <w:qFormat/>
    <w:rsid w:val="0083710E"/>
    <w:pPr>
      <w:ind w:left="360" w:hanging="360"/>
      <w:contextualSpacing/>
    </w:pPr>
    <w:rPr>
      <w:lang w:val="en-GB"/>
    </w:rPr>
  </w:style>
  <w:style w:type="character" w:styleId="Wyrnieniedelikatne">
    <w:name w:val="Subtle Emphasis"/>
    <w:aliases w:val="Kursywa"/>
    <w:basedOn w:val="Domylnaczcionkaakapitu"/>
    <w:uiPriority w:val="99"/>
    <w:qFormat/>
    <w:rsid w:val="0083710E"/>
    <w:rPr>
      <w:rFonts w:cs="Times New Roman"/>
      <w:i/>
      <w:iCs/>
      <w:color w:val="auto"/>
    </w:rPr>
  </w:style>
  <w:style w:type="character" w:styleId="Uwydatnienie">
    <w:name w:val="Emphasis"/>
    <w:basedOn w:val="Domylnaczcionkaakapitu"/>
    <w:uiPriority w:val="99"/>
    <w:qFormat/>
    <w:rsid w:val="0083710E"/>
    <w:rPr>
      <w:rFonts w:cs="Times New Roman"/>
      <w:b/>
      <w:i/>
      <w:iCs/>
    </w:rPr>
  </w:style>
  <w:style w:type="paragraph" w:customStyle="1" w:styleId="Ustp">
    <w:name w:val="Ustęp"/>
    <w:basedOn w:val="Normalny"/>
    <w:link w:val="UstpZnak"/>
    <w:uiPriority w:val="99"/>
    <w:rsid w:val="0083710E"/>
    <w:pPr>
      <w:numPr>
        <w:numId w:val="23"/>
      </w:numPr>
    </w:pPr>
    <w:rPr>
      <w:lang w:val="en-GB"/>
    </w:rPr>
  </w:style>
  <w:style w:type="character" w:customStyle="1" w:styleId="UstpZnak">
    <w:name w:val="Ustęp Znak"/>
    <w:basedOn w:val="AkapitzlistZnak"/>
    <w:link w:val="Ustp"/>
    <w:uiPriority w:val="99"/>
    <w:locked/>
    <w:rsid w:val="0083710E"/>
    <w:rPr>
      <w:rFonts w:cs="Times New Roman"/>
      <w:lang w:val="en-GB"/>
    </w:rPr>
  </w:style>
  <w:style w:type="paragraph" w:customStyle="1" w:styleId="Punkt">
    <w:name w:val="Punkt"/>
    <w:basedOn w:val="Ustp"/>
    <w:link w:val="PunktZnak"/>
    <w:uiPriority w:val="99"/>
    <w:rsid w:val="0083710E"/>
    <w:pPr>
      <w:numPr>
        <w:ilvl w:val="1"/>
      </w:numPr>
    </w:pPr>
  </w:style>
  <w:style w:type="character" w:customStyle="1" w:styleId="PunktZnak">
    <w:name w:val="Punkt Znak"/>
    <w:basedOn w:val="UstpZnak"/>
    <w:link w:val="Punkt"/>
    <w:uiPriority w:val="99"/>
    <w:locked/>
    <w:rsid w:val="0083710E"/>
    <w:rPr>
      <w:rFonts w:cs="Times New Roman"/>
      <w:lang w:val="en-GB"/>
    </w:rPr>
  </w:style>
  <w:style w:type="paragraph" w:customStyle="1" w:styleId="Litera">
    <w:name w:val="Litera"/>
    <w:basedOn w:val="Punkt"/>
    <w:link w:val="LiteraZnak"/>
    <w:uiPriority w:val="99"/>
    <w:rsid w:val="0083710E"/>
    <w:pPr>
      <w:numPr>
        <w:ilvl w:val="2"/>
        <w:numId w:val="9"/>
      </w:numPr>
    </w:pPr>
  </w:style>
  <w:style w:type="character" w:customStyle="1" w:styleId="LiteraZnak">
    <w:name w:val="Litera Znak"/>
    <w:basedOn w:val="PunktZnak"/>
    <w:link w:val="Litera"/>
    <w:uiPriority w:val="99"/>
    <w:locked/>
    <w:rsid w:val="0083710E"/>
    <w:rPr>
      <w:rFonts w:cs="Times New Roman"/>
      <w:lang w:val="en-GB"/>
    </w:rPr>
  </w:style>
  <w:style w:type="character" w:styleId="Hipercze">
    <w:name w:val="Hyperlink"/>
    <w:basedOn w:val="Domylnaczcionkaakapitu"/>
    <w:uiPriority w:val="99"/>
    <w:rsid w:val="00023DD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a Znak"/>
    <w:basedOn w:val="Domylnaczcionkaakapitu"/>
    <w:link w:val="Akapitzlist"/>
    <w:uiPriority w:val="99"/>
    <w:locked/>
    <w:rsid w:val="0083710E"/>
    <w:rPr>
      <w:rFonts w:cs="Times New Roman"/>
      <w:lang w:val="en-GB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3710E"/>
    <w:pPr>
      <w:numPr>
        <w:ilvl w:val="1"/>
      </w:numPr>
      <w:spacing w:after="160"/>
      <w:jc w:val="center"/>
    </w:pPr>
    <w:rPr>
      <w:rFonts w:eastAsia="Times New Roman"/>
      <w:b/>
      <w:color w:val="ACACAC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3710E"/>
    <w:rPr>
      <w:rFonts w:eastAsia="Times New Roman" w:cs="Times New Roman"/>
      <w:b/>
      <w:color w:val="ACACAC"/>
      <w:spacing w:val="15"/>
    </w:rPr>
  </w:style>
  <w:style w:type="character" w:styleId="Pogrubienie">
    <w:name w:val="Strong"/>
    <w:basedOn w:val="Domylnaczcionkaakapitu"/>
    <w:uiPriority w:val="99"/>
    <w:qFormat/>
    <w:rsid w:val="0083710E"/>
    <w:rPr>
      <w:rFonts w:cs="Times New Roman"/>
      <w:b/>
      <w:bCs/>
    </w:rPr>
  </w:style>
  <w:style w:type="character" w:styleId="Wyrnienieintensywne">
    <w:name w:val="Intense Emphasis"/>
    <w:aliases w:val="Kolor"/>
    <w:basedOn w:val="Domylnaczcionkaakapitu"/>
    <w:uiPriority w:val="99"/>
    <w:qFormat/>
    <w:rsid w:val="0083710E"/>
    <w:rPr>
      <w:rFonts w:cs="Times New Roman"/>
      <w:iCs/>
      <w:color w:val="DA2038"/>
    </w:rPr>
  </w:style>
  <w:style w:type="paragraph" w:styleId="Nagwek">
    <w:name w:val="header"/>
    <w:basedOn w:val="Normalny"/>
    <w:link w:val="NagwekZnak"/>
    <w:uiPriority w:val="99"/>
    <w:rsid w:val="00FA52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52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52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27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75A2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75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75A2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75A2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75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A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4629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4B11FE"/>
    <w:rPr>
      <w:rFonts w:cs="Times New Roman"/>
      <w:color w:val="800080"/>
      <w:u w:val="single"/>
    </w:rPr>
  </w:style>
  <w:style w:type="table" w:customStyle="1" w:styleId="Tabela-Siatka1">
    <w:name w:val="Tabela - Siatka1"/>
    <w:uiPriority w:val="99"/>
    <w:rsid w:val="00E27F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46F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1D77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746F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yczkarewitalizacyjna@bg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ozyczkarewitalizacyjna@arp.g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Andrzejewski, Mateusz</dc:creator>
  <cp:keywords/>
  <dc:description/>
  <cp:lastModifiedBy>Katarzyna Kaparska</cp:lastModifiedBy>
  <cp:revision>2</cp:revision>
  <cp:lastPrinted>2018-02-16T07:29:00Z</cp:lastPrinted>
  <dcterms:created xsi:type="dcterms:W3CDTF">2018-02-20T10:22:00Z</dcterms:created>
  <dcterms:modified xsi:type="dcterms:W3CDTF">2018-02-20T10:22:00Z</dcterms:modified>
</cp:coreProperties>
</file>