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6536" w:type="dxa"/>
        <w:tblInd w:w="-856" w:type="dxa"/>
        <w:tblCellMar>
          <w:left w:w="70" w:type="dxa"/>
          <w:right w:w="70" w:type="dxa"/>
        </w:tblCellMar>
        <w:tblLook w:val="00A0"/>
      </w:tblPr>
      <w:tblGrid>
        <w:gridCol w:w="16536"/>
      </w:tblGrid>
      <w:tr w:rsidR="00FC191A" w:rsidTr="0048301F">
        <w:trPr>
          <w:cantSplit/>
          <w:trHeight w:val="495"/>
        </w:trPr>
        <w:tc>
          <w:tcPr>
            <w:tcW w:w="16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FC191A" w:rsidRDefault="00FC191A" w:rsidP="004830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lang w:eastAsia="pl-PL"/>
        </w:rPr>
        <w:t xml:space="preserve">                                          </w:t>
      </w:r>
    </w:p>
    <w:tbl>
      <w:tblPr>
        <w:tblpPr w:leftFromText="141" w:rightFromText="141" w:vertAnchor="text" w:tblpY="1"/>
        <w:tblOverlap w:val="never"/>
        <w:tblW w:w="16536" w:type="dxa"/>
        <w:tblInd w:w="-856" w:type="dxa"/>
        <w:tblCellMar>
          <w:left w:w="70" w:type="dxa"/>
          <w:right w:w="70" w:type="dxa"/>
        </w:tblCellMar>
        <w:tblLook w:val="00A0"/>
      </w:tblPr>
      <w:tblGrid>
        <w:gridCol w:w="400"/>
        <w:gridCol w:w="400"/>
        <w:gridCol w:w="160"/>
        <w:gridCol w:w="185"/>
        <w:gridCol w:w="1439"/>
        <w:gridCol w:w="220"/>
        <w:gridCol w:w="678"/>
        <w:gridCol w:w="202"/>
        <w:gridCol w:w="1180"/>
        <w:gridCol w:w="640"/>
        <w:gridCol w:w="3340"/>
        <w:gridCol w:w="776"/>
        <w:gridCol w:w="525"/>
        <w:gridCol w:w="3463"/>
        <w:gridCol w:w="524"/>
        <w:gridCol w:w="524"/>
        <w:gridCol w:w="524"/>
        <w:gridCol w:w="200"/>
        <w:gridCol w:w="196"/>
        <w:gridCol w:w="960"/>
      </w:tblGrid>
      <w:tr w:rsidR="00FC191A" w:rsidTr="00765446">
        <w:trPr>
          <w:cantSplit/>
          <w:trHeight w:val="54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,dnia</w:t>
            </w:r>
          </w:p>
        </w:tc>
        <w:tc>
          <w:tcPr>
            <w:tcW w:w="3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Na </w:t>
            </w:r>
          </w:p>
        </w:tc>
        <w:tc>
          <w:tcPr>
            <w:tcW w:w="556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6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483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zapłać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za ten weksel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67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 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Pr="0091738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1738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Pr="0091738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1738A">
              <w:rPr>
                <w:rFonts w:ascii="Times New Roman" w:hAnsi="Times New Roman"/>
                <w:i/>
                <w:iCs/>
              </w:rPr>
              <w:t>,ale nie na jej zlecenie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42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48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19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3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Płatny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49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52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cantSplit/>
          <w:trHeight w:val="54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91A" w:rsidTr="0076544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1A" w:rsidRDefault="00FC191A" w:rsidP="0076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191A" w:rsidRDefault="00FC191A" w:rsidP="0048301F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FC191A">
          <w:pgSz w:w="16838" w:h="11906" w:orient="landscape" w:code="9"/>
          <w:pgMar w:top="907" w:right="1276" w:bottom="907" w:left="1021" w:header="539" w:footer="567" w:gutter="0"/>
          <w:cols w:space="708"/>
          <w:docGrid w:linePitch="360"/>
        </w:sectPr>
      </w:pPr>
    </w:p>
    <w:p w:rsidR="00FC191A" w:rsidRDefault="00FC191A" w:rsidP="0048301F"/>
    <w:sectPr w:rsidR="00FC191A" w:rsidSect="00483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1F"/>
    <w:rsid w:val="00067C49"/>
    <w:rsid w:val="000861AF"/>
    <w:rsid w:val="00117EF2"/>
    <w:rsid w:val="001B393A"/>
    <w:rsid w:val="0048301F"/>
    <w:rsid w:val="00504AB8"/>
    <w:rsid w:val="005A5757"/>
    <w:rsid w:val="006A0F54"/>
    <w:rsid w:val="00765446"/>
    <w:rsid w:val="00891DD8"/>
    <w:rsid w:val="0091738A"/>
    <w:rsid w:val="00A953C4"/>
    <w:rsid w:val="00AE4C5F"/>
    <w:rsid w:val="00CC7626"/>
    <w:rsid w:val="00D46A73"/>
    <w:rsid w:val="00DD1414"/>
    <w:rsid w:val="00E24E5F"/>
    <w:rsid w:val="00EB64B2"/>
    <w:rsid w:val="00FC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30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41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41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141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141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141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141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141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141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141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414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1414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1414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1414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1414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1414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1414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1414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1414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DD1414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D1414"/>
    <w:pPr>
      <w:spacing w:after="16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D1414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1414"/>
    <w:pPr>
      <w:spacing w:after="600" w:line="240" w:lineRule="auto"/>
    </w:pPr>
    <w:rPr>
      <w:smallCaps/>
      <w:color w:val="938953"/>
      <w:spacing w:val="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1414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DD1414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DD1414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DD1414"/>
    <w:pPr>
      <w:spacing w:after="0" w:line="240" w:lineRule="auto"/>
      <w:ind w:left="2160"/>
    </w:pPr>
    <w:rPr>
      <w:color w:val="5A5A5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D1414"/>
    <w:rPr>
      <w:rFonts w:cs="Times New Roman"/>
      <w:color w:val="5A5A5A"/>
    </w:rPr>
  </w:style>
  <w:style w:type="paragraph" w:styleId="ListParagraph">
    <w:name w:val="List Paragraph"/>
    <w:basedOn w:val="Normal"/>
    <w:uiPriority w:val="99"/>
    <w:qFormat/>
    <w:rsid w:val="00DD1414"/>
    <w:pPr>
      <w:spacing w:after="160" w:line="288" w:lineRule="auto"/>
      <w:ind w:left="720"/>
      <w:contextualSpacing/>
    </w:pPr>
    <w:rPr>
      <w:color w:val="5A5A5A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DD1414"/>
    <w:pPr>
      <w:spacing w:after="160" w:line="288" w:lineRule="auto"/>
      <w:ind w:left="2160"/>
    </w:pPr>
    <w:rPr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DD1414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14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1414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D1414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DD1414"/>
    <w:rPr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DD1414"/>
    <w:rPr>
      <w:rFonts w:ascii="Cambria" w:hAnsi="Cambria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DD1414"/>
    <w:rPr>
      <w:rFonts w:ascii="Cambria" w:hAnsi="Cambria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DD1414"/>
    <w:rPr>
      <w:rFonts w:ascii="Cambria" w:hAnsi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DD14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8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01F"/>
    <w:rPr>
      <w:rFonts w:ascii="Tahoma" w:eastAsia="Times New Roman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77</Words>
  <Characters>468</Characters>
  <Application>Microsoft Office Outlook</Application>
  <DocSecurity>0</DocSecurity>
  <Lines>0</Lines>
  <Paragraphs>0</Paragraphs>
  <ScaleCrop>false</ScaleCrop>
  <Company>Agencja Rozwoju Pomorza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zaneta.alechniewicz</dc:creator>
  <cp:keywords/>
  <dc:description/>
  <cp:lastModifiedBy>zuzanna.witek</cp:lastModifiedBy>
  <cp:revision>2</cp:revision>
  <cp:lastPrinted>2013-04-22T06:35:00Z</cp:lastPrinted>
  <dcterms:created xsi:type="dcterms:W3CDTF">2016-10-28T10:34:00Z</dcterms:created>
  <dcterms:modified xsi:type="dcterms:W3CDTF">2016-10-28T10:34:00Z</dcterms:modified>
</cp:coreProperties>
</file>